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66B9" w14:textId="77777777" w:rsidR="003655DA" w:rsidRPr="009B3BD3" w:rsidRDefault="003655DA">
      <w:pPr>
        <w:rPr>
          <w:rFonts w:ascii="Swis721 Cn BT" w:hAnsi="Swis721 Cn BT"/>
        </w:rPr>
      </w:pPr>
    </w:p>
    <w:p w14:paraId="6FA266BA" w14:textId="77777777" w:rsidR="00445A08" w:rsidRPr="009B3BD3" w:rsidRDefault="00445A08">
      <w:pPr>
        <w:rPr>
          <w:rFonts w:ascii="Swis721 Cn BT" w:hAnsi="Swis721 Cn BT"/>
        </w:rPr>
      </w:pPr>
    </w:p>
    <w:p w14:paraId="6FA266BB" w14:textId="77777777" w:rsidR="001A46DC" w:rsidRPr="009B3BD3" w:rsidRDefault="001A46DC">
      <w:pPr>
        <w:rPr>
          <w:rFonts w:ascii="Swis721 Cn BT" w:hAnsi="Swis721 Cn BT"/>
        </w:rPr>
      </w:pPr>
    </w:p>
    <w:tbl>
      <w:tblPr>
        <w:tblStyle w:val="TabloKlavuzu"/>
        <w:tblW w:w="0" w:type="auto"/>
        <w:tblLook w:val="04A0" w:firstRow="1" w:lastRow="0" w:firstColumn="1" w:lastColumn="0" w:noHBand="0" w:noVBand="1"/>
      </w:tblPr>
      <w:tblGrid>
        <w:gridCol w:w="3016"/>
        <w:gridCol w:w="3028"/>
        <w:gridCol w:w="3018"/>
      </w:tblGrid>
      <w:tr w:rsidR="001A46DC" w:rsidRPr="009B3BD3" w14:paraId="6FA266BD" w14:textId="77777777" w:rsidTr="001A46DC">
        <w:trPr>
          <w:trHeight w:val="390"/>
        </w:trPr>
        <w:tc>
          <w:tcPr>
            <w:tcW w:w="9212" w:type="dxa"/>
            <w:gridSpan w:val="3"/>
          </w:tcPr>
          <w:p w14:paraId="6FA266BC" w14:textId="77777777" w:rsidR="001A46DC" w:rsidRPr="009B3BD3" w:rsidRDefault="001A46DC" w:rsidP="001A46DC">
            <w:pPr>
              <w:jc w:val="center"/>
              <w:rPr>
                <w:rFonts w:ascii="Swis721 Cn BT" w:hAnsi="Swis721 Cn BT"/>
                <w:b/>
                <w:sz w:val="24"/>
                <w:szCs w:val="24"/>
              </w:rPr>
            </w:pPr>
            <w:r w:rsidRPr="009B3BD3">
              <w:rPr>
                <w:rFonts w:ascii="Swis721 Cn BT" w:hAnsi="Swis721 Cn BT"/>
                <w:b/>
                <w:sz w:val="24"/>
                <w:szCs w:val="24"/>
              </w:rPr>
              <w:t>REVİZYON TAKİP TABLOSU</w:t>
            </w:r>
          </w:p>
        </w:tc>
      </w:tr>
      <w:tr w:rsidR="001A46DC" w:rsidRPr="009B3BD3" w14:paraId="6FA266C1" w14:textId="77777777" w:rsidTr="001A46DC">
        <w:trPr>
          <w:trHeight w:val="552"/>
        </w:trPr>
        <w:tc>
          <w:tcPr>
            <w:tcW w:w="3070" w:type="dxa"/>
          </w:tcPr>
          <w:p w14:paraId="6FA266BE" w14:textId="77777777" w:rsidR="001A46DC" w:rsidRPr="009B3BD3" w:rsidRDefault="001A46DC" w:rsidP="001A46DC">
            <w:pPr>
              <w:jc w:val="center"/>
              <w:rPr>
                <w:rFonts w:ascii="Swis721 Cn BT" w:hAnsi="Swis721 Cn BT"/>
                <w:b/>
                <w:sz w:val="24"/>
                <w:szCs w:val="24"/>
              </w:rPr>
            </w:pPr>
            <w:proofErr w:type="spellStart"/>
            <w:r w:rsidRPr="009B3BD3">
              <w:rPr>
                <w:rFonts w:ascii="Swis721 Cn BT" w:hAnsi="Swis721 Cn BT"/>
                <w:b/>
                <w:sz w:val="24"/>
                <w:szCs w:val="24"/>
              </w:rPr>
              <w:t>Rev</w:t>
            </w:r>
            <w:proofErr w:type="spellEnd"/>
            <w:r w:rsidRPr="009B3BD3">
              <w:rPr>
                <w:rFonts w:ascii="Swis721 Cn BT" w:hAnsi="Swis721 Cn BT"/>
                <w:b/>
                <w:sz w:val="24"/>
                <w:szCs w:val="24"/>
              </w:rPr>
              <w:t>. No</w:t>
            </w:r>
          </w:p>
        </w:tc>
        <w:tc>
          <w:tcPr>
            <w:tcW w:w="3071" w:type="dxa"/>
          </w:tcPr>
          <w:p w14:paraId="6FA266BF" w14:textId="77777777" w:rsidR="001A46DC" w:rsidRPr="009B3BD3" w:rsidRDefault="001A46DC" w:rsidP="001A46DC">
            <w:pPr>
              <w:jc w:val="center"/>
              <w:rPr>
                <w:rFonts w:ascii="Swis721 Cn BT" w:hAnsi="Swis721 Cn BT"/>
                <w:b/>
                <w:sz w:val="24"/>
                <w:szCs w:val="24"/>
              </w:rPr>
            </w:pPr>
            <w:r w:rsidRPr="009B3BD3">
              <w:rPr>
                <w:rFonts w:ascii="Swis721 Cn BT" w:hAnsi="Swis721 Cn BT"/>
                <w:b/>
                <w:sz w:val="24"/>
                <w:szCs w:val="24"/>
              </w:rPr>
              <w:t>Revizyon Gerekçesi</w:t>
            </w:r>
          </w:p>
        </w:tc>
        <w:tc>
          <w:tcPr>
            <w:tcW w:w="3071" w:type="dxa"/>
          </w:tcPr>
          <w:p w14:paraId="6FA266C0" w14:textId="77777777" w:rsidR="001A46DC" w:rsidRPr="009B3BD3" w:rsidRDefault="001A46DC" w:rsidP="001A46DC">
            <w:pPr>
              <w:jc w:val="center"/>
              <w:rPr>
                <w:rFonts w:ascii="Swis721 Cn BT" w:hAnsi="Swis721 Cn BT"/>
                <w:b/>
                <w:sz w:val="24"/>
                <w:szCs w:val="24"/>
              </w:rPr>
            </w:pPr>
            <w:r w:rsidRPr="009B3BD3">
              <w:rPr>
                <w:rFonts w:ascii="Swis721 Cn BT" w:hAnsi="Swis721 Cn BT"/>
                <w:b/>
                <w:sz w:val="24"/>
                <w:szCs w:val="24"/>
              </w:rPr>
              <w:t>Tarih</w:t>
            </w:r>
          </w:p>
        </w:tc>
      </w:tr>
      <w:tr w:rsidR="001A46DC" w:rsidRPr="009B3BD3" w14:paraId="6FA266C5" w14:textId="77777777" w:rsidTr="00764FD6">
        <w:trPr>
          <w:trHeight w:val="559"/>
        </w:trPr>
        <w:tc>
          <w:tcPr>
            <w:tcW w:w="3070" w:type="dxa"/>
            <w:vAlign w:val="center"/>
          </w:tcPr>
          <w:p w14:paraId="6FA266C2" w14:textId="50D58560" w:rsidR="001A46DC" w:rsidRPr="009B3BD3" w:rsidRDefault="001A46DC" w:rsidP="00764FD6">
            <w:pPr>
              <w:jc w:val="center"/>
              <w:rPr>
                <w:rFonts w:ascii="Swis721 Cn BT" w:hAnsi="Swis721 Cn BT"/>
              </w:rPr>
            </w:pPr>
          </w:p>
        </w:tc>
        <w:tc>
          <w:tcPr>
            <w:tcW w:w="3071" w:type="dxa"/>
            <w:vAlign w:val="center"/>
          </w:tcPr>
          <w:p w14:paraId="6FA266C3" w14:textId="4F9C0132" w:rsidR="001A46DC" w:rsidRPr="00E02D6D" w:rsidRDefault="001A46DC" w:rsidP="00E02D6D">
            <w:pPr>
              <w:jc w:val="center"/>
              <w:rPr>
                <w:rFonts w:ascii="Swis721 Cn BT" w:hAnsi="Swis721 Cn BT"/>
              </w:rPr>
            </w:pPr>
          </w:p>
        </w:tc>
        <w:tc>
          <w:tcPr>
            <w:tcW w:w="3071" w:type="dxa"/>
            <w:vAlign w:val="center"/>
          </w:tcPr>
          <w:p w14:paraId="6FA266C4" w14:textId="6C73D984" w:rsidR="001A46DC" w:rsidRPr="009B3BD3" w:rsidRDefault="001A46DC" w:rsidP="00E02D6D">
            <w:pPr>
              <w:jc w:val="center"/>
              <w:rPr>
                <w:rFonts w:ascii="Swis721 Cn BT" w:hAnsi="Swis721 Cn BT"/>
              </w:rPr>
            </w:pPr>
          </w:p>
        </w:tc>
      </w:tr>
      <w:tr w:rsidR="001A46DC" w:rsidRPr="009B3BD3" w14:paraId="6FA266C9" w14:textId="77777777" w:rsidTr="00764FD6">
        <w:trPr>
          <w:trHeight w:val="567"/>
        </w:trPr>
        <w:tc>
          <w:tcPr>
            <w:tcW w:w="3070" w:type="dxa"/>
            <w:vAlign w:val="center"/>
          </w:tcPr>
          <w:p w14:paraId="6FA266C6" w14:textId="7ADDFB4C" w:rsidR="001A46DC" w:rsidRPr="009B3BD3" w:rsidRDefault="001A46DC" w:rsidP="00764FD6">
            <w:pPr>
              <w:jc w:val="center"/>
              <w:rPr>
                <w:rFonts w:ascii="Swis721 Cn BT" w:hAnsi="Swis721 Cn BT"/>
              </w:rPr>
            </w:pPr>
          </w:p>
        </w:tc>
        <w:tc>
          <w:tcPr>
            <w:tcW w:w="3071" w:type="dxa"/>
            <w:vAlign w:val="center"/>
          </w:tcPr>
          <w:p w14:paraId="6FA266C7" w14:textId="785AAE69" w:rsidR="00E02D6D" w:rsidRPr="00E02D6D" w:rsidRDefault="00E02D6D" w:rsidP="00E02D6D">
            <w:pPr>
              <w:jc w:val="center"/>
              <w:rPr>
                <w:rFonts w:ascii="Swis721 Cn BT" w:hAnsi="Swis721 Cn BT"/>
              </w:rPr>
            </w:pPr>
          </w:p>
        </w:tc>
        <w:tc>
          <w:tcPr>
            <w:tcW w:w="3071" w:type="dxa"/>
            <w:vAlign w:val="center"/>
          </w:tcPr>
          <w:p w14:paraId="6FA266C8" w14:textId="1E21CDB9" w:rsidR="001A46DC" w:rsidRPr="009B3BD3" w:rsidRDefault="001A46DC" w:rsidP="00764FD6">
            <w:pPr>
              <w:jc w:val="center"/>
              <w:rPr>
                <w:rFonts w:ascii="Swis721 Cn BT" w:hAnsi="Swis721 Cn BT"/>
              </w:rPr>
            </w:pPr>
          </w:p>
        </w:tc>
      </w:tr>
      <w:tr w:rsidR="001A46DC" w:rsidRPr="009B3BD3" w14:paraId="6FA266CD" w14:textId="77777777" w:rsidTr="00764FD6">
        <w:trPr>
          <w:trHeight w:val="548"/>
        </w:trPr>
        <w:tc>
          <w:tcPr>
            <w:tcW w:w="3070" w:type="dxa"/>
            <w:vAlign w:val="center"/>
          </w:tcPr>
          <w:p w14:paraId="6FA266CA" w14:textId="29D14C0D" w:rsidR="001A46DC" w:rsidRPr="009B3BD3" w:rsidRDefault="001A46DC" w:rsidP="00764FD6">
            <w:pPr>
              <w:jc w:val="center"/>
              <w:rPr>
                <w:rFonts w:ascii="Swis721 Cn BT" w:hAnsi="Swis721 Cn BT"/>
              </w:rPr>
            </w:pPr>
          </w:p>
        </w:tc>
        <w:tc>
          <w:tcPr>
            <w:tcW w:w="3071" w:type="dxa"/>
            <w:vAlign w:val="center"/>
          </w:tcPr>
          <w:p w14:paraId="6FA266CB" w14:textId="329218E1" w:rsidR="001A46DC" w:rsidRPr="00D067F2" w:rsidRDefault="001A46DC" w:rsidP="00764FD6">
            <w:pPr>
              <w:jc w:val="center"/>
              <w:rPr>
                <w:rFonts w:ascii="Swis721 Cn BT" w:hAnsi="Swis721 Cn BT"/>
                <w:sz w:val="16"/>
                <w:szCs w:val="16"/>
              </w:rPr>
            </w:pPr>
          </w:p>
        </w:tc>
        <w:tc>
          <w:tcPr>
            <w:tcW w:w="3071" w:type="dxa"/>
            <w:vAlign w:val="center"/>
          </w:tcPr>
          <w:p w14:paraId="6FA266CC" w14:textId="30FE9B21" w:rsidR="001A46DC" w:rsidRPr="009B3BD3" w:rsidRDefault="001A46DC" w:rsidP="00764FD6">
            <w:pPr>
              <w:jc w:val="center"/>
              <w:rPr>
                <w:rFonts w:ascii="Swis721 Cn BT" w:hAnsi="Swis721 Cn BT"/>
              </w:rPr>
            </w:pPr>
          </w:p>
        </w:tc>
      </w:tr>
      <w:tr w:rsidR="001A46DC" w:rsidRPr="009B3BD3" w14:paraId="6FA266D1" w14:textId="77777777" w:rsidTr="00764FD6">
        <w:trPr>
          <w:trHeight w:val="556"/>
        </w:trPr>
        <w:tc>
          <w:tcPr>
            <w:tcW w:w="3070" w:type="dxa"/>
            <w:vAlign w:val="center"/>
          </w:tcPr>
          <w:p w14:paraId="6FA266CE" w14:textId="77777777" w:rsidR="001A46DC" w:rsidRPr="009B3BD3" w:rsidRDefault="001A46DC" w:rsidP="00764FD6">
            <w:pPr>
              <w:jc w:val="center"/>
              <w:rPr>
                <w:rFonts w:ascii="Swis721 Cn BT" w:hAnsi="Swis721 Cn BT"/>
              </w:rPr>
            </w:pPr>
          </w:p>
        </w:tc>
        <w:tc>
          <w:tcPr>
            <w:tcW w:w="3071" w:type="dxa"/>
            <w:vAlign w:val="center"/>
          </w:tcPr>
          <w:p w14:paraId="6FA266CF" w14:textId="77777777" w:rsidR="001A46DC" w:rsidRPr="009B3BD3" w:rsidRDefault="001A46DC" w:rsidP="00764FD6">
            <w:pPr>
              <w:jc w:val="center"/>
              <w:rPr>
                <w:rFonts w:ascii="Swis721 Cn BT" w:hAnsi="Swis721 Cn BT"/>
              </w:rPr>
            </w:pPr>
          </w:p>
        </w:tc>
        <w:tc>
          <w:tcPr>
            <w:tcW w:w="3071" w:type="dxa"/>
            <w:vAlign w:val="center"/>
          </w:tcPr>
          <w:p w14:paraId="6FA266D0" w14:textId="77777777" w:rsidR="001A46DC" w:rsidRPr="009B3BD3" w:rsidRDefault="001A46DC" w:rsidP="00764FD6">
            <w:pPr>
              <w:jc w:val="center"/>
              <w:rPr>
                <w:rFonts w:ascii="Swis721 Cn BT" w:hAnsi="Swis721 Cn BT"/>
              </w:rPr>
            </w:pPr>
          </w:p>
        </w:tc>
      </w:tr>
      <w:tr w:rsidR="00D12531" w:rsidRPr="009B3BD3" w14:paraId="6FA266D5" w14:textId="77777777" w:rsidTr="00764FD6">
        <w:trPr>
          <w:trHeight w:val="556"/>
        </w:trPr>
        <w:tc>
          <w:tcPr>
            <w:tcW w:w="3070" w:type="dxa"/>
            <w:vAlign w:val="center"/>
          </w:tcPr>
          <w:p w14:paraId="6FA266D2" w14:textId="0F3AEAED" w:rsidR="00D12531" w:rsidRPr="009B3BD3" w:rsidRDefault="00D12531" w:rsidP="00764FD6">
            <w:pPr>
              <w:jc w:val="center"/>
              <w:rPr>
                <w:rFonts w:ascii="Swis721 Cn BT" w:hAnsi="Swis721 Cn BT"/>
              </w:rPr>
            </w:pPr>
          </w:p>
        </w:tc>
        <w:tc>
          <w:tcPr>
            <w:tcW w:w="3071" w:type="dxa"/>
            <w:vAlign w:val="center"/>
          </w:tcPr>
          <w:p w14:paraId="6FA266D3" w14:textId="77777777" w:rsidR="00D12531" w:rsidRPr="009B3BD3" w:rsidRDefault="00D12531" w:rsidP="00764FD6">
            <w:pPr>
              <w:jc w:val="center"/>
              <w:rPr>
                <w:rFonts w:ascii="Swis721 Cn BT" w:hAnsi="Swis721 Cn BT"/>
              </w:rPr>
            </w:pPr>
          </w:p>
        </w:tc>
        <w:tc>
          <w:tcPr>
            <w:tcW w:w="3071" w:type="dxa"/>
            <w:vAlign w:val="center"/>
          </w:tcPr>
          <w:p w14:paraId="6FA266D4" w14:textId="77777777" w:rsidR="00D12531" w:rsidRPr="009B3BD3" w:rsidRDefault="00D12531" w:rsidP="00764FD6">
            <w:pPr>
              <w:jc w:val="center"/>
              <w:rPr>
                <w:rFonts w:ascii="Swis721 Cn BT" w:hAnsi="Swis721 Cn BT"/>
              </w:rPr>
            </w:pPr>
          </w:p>
        </w:tc>
      </w:tr>
      <w:tr w:rsidR="00D12531" w:rsidRPr="009B3BD3" w14:paraId="6FA266D9" w14:textId="77777777" w:rsidTr="00764FD6">
        <w:trPr>
          <w:trHeight w:val="556"/>
        </w:trPr>
        <w:tc>
          <w:tcPr>
            <w:tcW w:w="3070" w:type="dxa"/>
            <w:vAlign w:val="center"/>
          </w:tcPr>
          <w:p w14:paraId="6FA266D6" w14:textId="77777777" w:rsidR="00D12531" w:rsidRPr="009B3BD3" w:rsidRDefault="00D12531" w:rsidP="00764FD6">
            <w:pPr>
              <w:jc w:val="center"/>
              <w:rPr>
                <w:rFonts w:ascii="Swis721 Cn BT" w:hAnsi="Swis721 Cn BT"/>
              </w:rPr>
            </w:pPr>
          </w:p>
        </w:tc>
        <w:tc>
          <w:tcPr>
            <w:tcW w:w="3071" w:type="dxa"/>
            <w:vAlign w:val="center"/>
          </w:tcPr>
          <w:p w14:paraId="6FA266D7" w14:textId="77777777" w:rsidR="00D12531" w:rsidRPr="009B3BD3" w:rsidRDefault="00D12531" w:rsidP="00764FD6">
            <w:pPr>
              <w:jc w:val="center"/>
              <w:rPr>
                <w:rFonts w:ascii="Swis721 Cn BT" w:hAnsi="Swis721 Cn BT"/>
              </w:rPr>
            </w:pPr>
          </w:p>
        </w:tc>
        <w:tc>
          <w:tcPr>
            <w:tcW w:w="3071" w:type="dxa"/>
            <w:vAlign w:val="center"/>
          </w:tcPr>
          <w:p w14:paraId="6FA266D8" w14:textId="77777777" w:rsidR="00D12531" w:rsidRPr="009B3BD3" w:rsidRDefault="00D12531" w:rsidP="00764FD6">
            <w:pPr>
              <w:jc w:val="center"/>
              <w:rPr>
                <w:rFonts w:ascii="Swis721 Cn BT" w:hAnsi="Swis721 Cn BT"/>
              </w:rPr>
            </w:pPr>
          </w:p>
        </w:tc>
      </w:tr>
      <w:tr w:rsidR="00D12531" w:rsidRPr="009B3BD3" w14:paraId="6FA266DD" w14:textId="77777777" w:rsidTr="00764FD6">
        <w:trPr>
          <w:trHeight w:val="556"/>
        </w:trPr>
        <w:tc>
          <w:tcPr>
            <w:tcW w:w="3070" w:type="dxa"/>
            <w:vAlign w:val="center"/>
          </w:tcPr>
          <w:p w14:paraId="6FA266DA" w14:textId="77777777" w:rsidR="00D12531" w:rsidRPr="009B3BD3" w:rsidRDefault="00D12531" w:rsidP="00764FD6">
            <w:pPr>
              <w:jc w:val="center"/>
              <w:rPr>
                <w:rFonts w:ascii="Swis721 Cn BT" w:hAnsi="Swis721 Cn BT"/>
              </w:rPr>
            </w:pPr>
          </w:p>
        </w:tc>
        <w:tc>
          <w:tcPr>
            <w:tcW w:w="3071" w:type="dxa"/>
            <w:vAlign w:val="center"/>
          </w:tcPr>
          <w:p w14:paraId="6FA266DB" w14:textId="77777777" w:rsidR="00D12531" w:rsidRPr="009B3BD3" w:rsidRDefault="00D12531" w:rsidP="00764FD6">
            <w:pPr>
              <w:jc w:val="center"/>
              <w:rPr>
                <w:rFonts w:ascii="Swis721 Cn BT" w:hAnsi="Swis721 Cn BT"/>
              </w:rPr>
            </w:pPr>
          </w:p>
        </w:tc>
        <w:tc>
          <w:tcPr>
            <w:tcW w:w="3071" w:type="dxa"/>
            <w:vAlign w:val="center"/>
          </w:tcPr>
          <w:p w14:paraId="6FA266DC" w14:textId="77777777" w:rsidR="00D12531" w:rsidRPr="009B3BD3" w:rsidRDefault="00D12531" w:rsidP="00764FD6">
            <w:pPr>
              <w:jc w:val="center"/>
              <w:rPr>
                <w:rFonts w:ascii="Swis721 Cn BT" w:hAnsi="Swis721 Cn BT"/>
              </w:rPr>
            </w:pPr>
          </w:p>
        </w:tc>
      </w:tr>
    </w:tbl>
    <w:p w14:paraId="6FA266DE" w14:textId="77777777" w:rsidR="001A46DC" w:rsidRPr="009B3BD3" w:rsidRDefault="001A46DC">
      <w:pPr>
        <w:rPr>
          <w:rFonts w:ascii="Swis721 Cn BT" w:hAnsi="Swis721 Cn BT"/>
        </w:rPr>
      </w:pPr>
    </w:p>
    <w:tbl>
      <w:tblPr>
        <w:tblStyle w:val="TabloKlavuzu"/>
        <w:tblW w:w="0" w:type="auto"/>
        <w:tblLook w:val="04A0" w:firstRow="1" w:lastRow="0" w:firstColumn="1" w:lastColumn="0" w:noHBand="0" w:noVBand="1"/>
      </w:tblPr>
      <w:tblGrid>
        <w:gridCol w:w="3018"/>
        <w:gridCol w:w="3024"/>
        <w:gridCol w:w="3020"/>
      </w:tblGrid>
      <w:tr w:rsidR="001A46DC" w:rsidRPr="009B3BD3" w14:paraId="6FA266E0" w14:textId="77777777" w:rsidTr="00AE4A8C">
        <w:trPr>
          <w:trHeight w:val="390"/>
        </w:trPr>
        <w:tc>
          <w:tcPr>
            <w:tcW w:w="9062" w:type="dxa"/>
            <w:gridSpan w:val="3"/>
          </w:tcPr>
          <w:p w14:paraId="6FA266DF" w14:textId="77777777" w:rsidR="001A46DC" w:rsidRPr="009B3BD3" w:rsidRDefault="001A46DC" w:rsidP="000A5C11">
            <w:pPr>
              <w:jc w:val="center"/>
              <w:rPr>
                <w:rFonts w:ascii="Swis721 Cn BT" w:hAnsi="Swis721 Cn BT"/>
                <w:b/>
                <w:sz w:val="24"/>
                <w:szCs w:val="24"/>
              </w:rPr>
            </w:pPr>
            <w:r w:rsidRPr="009B3BD3">
              <w:rPr>
                <w:rFonts w:ascii="Swis721 Cn BT" w:hAnsi="Swis721 Cn BT"/>
                <w:b/>
                <w:sz w:val="24"/>
                <w:szCs w:val="24"/>
              </w:rPr>
              <w:t>DOKÜMAN ONAY TABLOSU</w:t>
            </w:r>
          </w:p>
        </w:tc>
      </w:tr>
      <w:tr w:rsidR="001A46DC" w:rsidRPr="009B3BD3" w14:paraId="6FA266E4" w14:textId="77777777" w:rsidTr="00AE4A8C">
        <w:trPr>
          <w:trHeight w:val="552"/>
        </w:trPr>
        <w:tc>
          <w:tcPr>
            <w:tcW w:w="3018" w:type="dxa"/>
          </w:tcPr>
          <w:p w14:paraId="6FA266E1" w14:textId="77777777" w:rsidR="001A46DC" w:rsidRPr="009B3BD3" w:rsidRDefault="001A46DC" w:rsidP="000A5C11">
            <w:pPr>
              <w:jc w:val="center"/>
              <w:rPr>
                <w:rFonts w:ascii="Swis721 Cn BT" w:hAnsi="Swis721 Cn BT"/>
                <w:b/>
                <w:sz w:val="24"/>
                <w:szCs w:val="24"/>
              </w:rPr>
            </w:pPr>
            <w:r w:rsidRPr="009B3BD3">
              <w:rPr>
                <w:rFonts w:ascii="Swis721 Cn BT" w:hAnsi="Swis721 Cn BT"/>
                <w:b/>
                <w:sz w:val="24"/>
                <w:szCs w:val="24"/>
              </w:rPr>
              <w:t>Hazırlayan</w:t>
            </w:r>
          </w:p>
        </w:tc>
        <w:tc>
          <w:tcPr>
            <w:tcW w:w="3024" w:type="dxa"/>
          </w:tcPr>
          <w:p w14:paraId="6FA266E2" w14:textId="77777777" w:rsidR="001A46DC" w:rsidRPr="009B3BD3" w:rsidRDefault="001A46DC" w:rsidP="000A5C11">
            <w:pPr>
              <w:jc w:val="center"/>
              <w:rPr>
                <w:rFonts w:ascii="Swis721 Cn BT" w:hAnsi="Swis721 Cn BT"/>
                <w:b/>
                <w:sz w:val="24"/>
                <w:szCs w:val="24"/>
              </w:rPr>
            </w:pPr>
            <w:r w:rsidRPr="009B3BD3">
              <w:rPr>
                <w:rFonts w:ascii="Swis721 Cn BT" w:hAnsi="Swis721 Cn BT"/>
                <w:b/>
                <w:sz w:val="24"/>
                <w:szCs w:val="24"/>
              </w:rPr>
              <w:t>Kontrol Eden</w:t>
            </w:r>
          </w:p>
        </w:tc>
        <w:tc>
          <w:tcPr>
            <w:tcW w:w="3020" w:type="dxa"/>
          </w:tcPr>
          <w:p w14:paraId="6FA266E3" w14:textId="77777777" w:rsidR="001A46DC" w:rsidRPr="009B3BD3" w:rsidRDefault="001A46DC" w:rsidP="000A5C11">
            <w:pPr>
              <w:jc w:val="center"/>
              <w:rPr>
                <w:rFonts w:ascii="Swis721 Cn BT" w:hAnsi="Swis721 Cn BT"/>
                <w:b/>
                <w:sz w:val="24"/>
                <w:szCs w:val="24"/>
              </w:rPr>
            </w:pPr>
            <w:r w:rsidRPr="009B3BD3">
              <w:rPr>
                <w:rFonts w:ascii="Swis721 Cn BT" w:hAnsi="Swis721 Cn BT"/>
                <w:b/>
                <w:sz w:val="24"/>
                <w:szCs w:val="24"/>
              </w:rPr>
              <w:t>Onaylayan</w:t>
            </w:r>
          </w:p>
        </w:tc>
      </w:tr>
      <w:tr w:rsidR="001A46DC" w:rsidRPr="009B3BD3" w14:paraId="6FA266E8" w14:textId="77777777" w:rsidTr="00AE4A8C">
        <w:trPr>
          <w:trHeight w:val="1136"/>
        </w:trPr>
        <w:tc>
          <w:tcPr>
            <w:tcW w:w="3018" w:type="dxa"/>
          </w:tcPr>
          <w:p w14:paraId="6FA266E5" w14:textId="77777777" w:rsidR="001A46DC" w:rsidRPr="009B3BD3" w:rsidRDefault="001A46DC" w:rsidP="000A5C11">
            <w:pPr>
              <w:rPr>
                <w:rFonts w:ascii="Swis721 Cn BT" w:hAnsi="Swis721 Cn BT"/>
              </w:rPr>
            </w:pPr>
          </w:p>
        </w:tc>
        <w:tc>
          <w:tcPr>
            <w:tcW w:w="3024" w:type="dxa"/>
          </w:tcPr>
          <w:p w14:paraId="6FA266E6" w14:textId="77777777" w:rsidR="001A46DC" w:rsidRPr="009B3BD3" w:rsidRDefault="001A46DC" w:rsidP="000A5C11">
            <w:pPr>
              <w:rPr>
                <w:rFonts w:ascii="Swis721 Cn BT" w:hAnsi="Swis721 Cn BT"/>
              </w:rPr>
            </w:pPr>
          </w:p>
        </w:tc>
        <w:tc>
          <w:tcPr>
            <w:tcW w:w="3020" w:type="dxa"/>
          </w:tcPr>
          <w:p w14:paraId="6FA266E7" w14:textId="77777777" w:rsidR="001A46DC" w:rsidRPr="009B3BD3" w:rsidRDefault="001A46DC" w:rsidP="000A5C11">
            <w:pPr>
              <w:rPr>
                <w:rFonts w:ascii="Swis721 Cn BT" w:hAnsi="Swis721 Cn BT"/>
              </w:rPr>
            </w:pPr>
          </w:p>
        </w:tc>
      </w:tr>
      <w:tr w:rsidR="00AE4A8C" w:rsidRPr="009B3BD3" w14:paraId="6FA266EC" w14:textId="77777777" w:rsidTr="00AE4A8C">
        <w:trPr>
          <w:trHeight w:val="556"/>
        </w:trPr>
        <w:tc>
          <w:tcPr>
            <w:tcW w:w="3018" w:type="dxa"/>
            <w:vAlign w:val="center"/>
          </w:tcPr>
          <w:p w14:paraId="6FA266E9" w14:textId="7FDF7C2D" w:rsidR="00AE4A8C" w:rsidRDefault="00AE4A8C" w:rsidP="00AE4A8C">
            <w:pPr>
              <w:jc w:val="center"/>
              <w:rPr>
                <w:rFonts w:ascii="Swis721 Cn BT" w:hAnsi="Swis721 Cn BT"/>
              </w:rPr>
            </w:pPr>
            <w:r>
              <w:rPr>
                <w:rFonts w:ascii="Swis721 Cn BT" w:hAnsi="Swis721 Cn BT" w:cs="Swis721 Cn BT"/>
              </w:rPr>
              <w:t>Tetkik Süresi Hesaplayan ve Tetkik Ekibi Oluşturan</w:t>
            </w:r>
          </w:p>
        </w:tc>
        <w:tc>
          <w:tcPr>
            <w:tcW w:w="3024" w:type="dxa"/>
            <w:vAlign w:val="center"/>
          </w:tcPr>
          <w:p w14:paraId="6FA266EA" w14:textId="47A33F1C" w:rsidR="00AE4A8C" w:rsidRDefault="00AE4A8C" w:rsidP="00AE4A8C">
            <w:pPr>
              <w:jc w:val="center"/>
              <w:rPr>
                <w:rFonts w:ascii="Swis721 Cn BT" w:hAnsi="Swis721 Cn BT"/>
              </w:rPr>
            </w:pPr>
            <w:r>
              <w:rPr>
                <w:rFonts w:ascii="Swis721 Cn BT" w:hAnsi="Swis721 Cn BT" w:cs="Swis721 Cn BT"/>
              </w:rPr>
              <w:t>Belgelendirmeye Karar Veren Kişi</w:t>
            </w:r>
          </w:p>
        </w:tc>
        <w:tc>
          <w:tcPr>
            <w:tcW w:w="3020" w:type="dxa"/>
            <w:vAlign w:val="center"/>
          </w:tcPr>
          <w:p w14:paraId="6FA266EB" w14:textId="40709856" w:rsidR="00AE4A8C" w:rsidRDefault="00AE4A8C" w:rsidP="00AE4A8C">
            <w:pPr>
              <w:jc w:val="center"/>
              <w:rPr>
                <w:rFonts w:ascii="Swis721 Cn BT" w:hAnsi="Swis721 Cn BT"/>
              </w:rPr>
            </w:pPr>
            <w:r w:rsidRPr="00AD6773">
              <w:rPr>
                <w:rFonts w:ascii="Swis721 Cn BT" w:hAnsi="Swis721 Cn BT" w:cs="Swis721 Cn BT"/>
              </w:rPr>
              <w:t>Genel Müdür</w:t>
            </w:r>
          </w:p>
        </w:tc>
      </w:tr>
    </w:tbl>
    <w:p w14:paraId="6FA266ED" w14:textId="77777777" w:rsidR="001A46DC" w:rsidRPr="009B3BD3" w:rsidRDefault="001A46DC">
      <w:pPr>
        <w:rPr>
          <w:rFonts w:ascii="Swis721 Cn BT" w:hAnsi="Swis721 Cn BT"/>
        </w:rPr>
      </w:pPr>
    </w:p>
    <w:p w14:paraId="6FA266EE" w14:textId="77777777" w:rsidR="001A46DC" w:rsidRPr="009B3BD3" w:rsidRDefault="001A46DC">
      <w:pPr>
        <w:rPr>
          <w:rFonts w:ascii="Swis721 Cn BT" w:hAnsi="Swis721 Cn BT"/>
        </w:rPr>
      </w:pPr>
    </w:p>
    <w:p w14:paraId="6FA266EF" w14:textId="77777777" w:rsidR="001A46DC" w:rsidRPr="009B3BD3" w:rsidRDefault="001A46DC">
      <w:pPr>
        <w:rPr>
          <w:rFonts w:ascii="Swis721 Cn BT" w:hAnsi="Swis721 Cn BT"/>
        </w:rPr>
      </w:pPr>
    </w:p>
    <w:p w14:paraId="6FA266F0" w14:textId="77777777" w:rsidR="001A46DC" w:rsidRDefault="001A46DC">
      <w:pPr>
        <w:rPr>
          <w:rFonts w:ascii="Swis721 Cn BT" w:hAnsi="Swis721 Cn BT"/>
        </w:rPr>
      </w:pPr>
      <w:permStart w:id="997483057" w:edGrp="everyone"/>
      <w:permEnd w:id="997483057"/>
    </w:p>
    <w:p w14:paraId="6FA266F1" w14:textId="77777777" w:rsidR="00D12531" w:rsidRPr="009B3BD3" w:rsidRDefault="00D12531">
      <w:pPr>
        <w:rPr>
          <w:rFonts w:ascii="Swis721 Cn BT" w:hAnsi="Swis721 Cn BT"/>
        </w:rPr>
      </w:pPr>
    </w:p>
    <w:p w14:paraId="6FA266F2" w14:textId="77777777" w:rsidR="001A46DC" w:rsidRPr="009B3BD3" w:rsidRDefault="001A46DC">
      <w:pPr>
        <w:rPr>
          <w:rFonts w:ascii="Swis721 Cn BT" w:hAnsi="Swis721 Cn BT"/>
        </w:rPr>
      </w:pPr>
    </w:p>
    <w:p w14:paraId="6FA266F3" w14:textId="77777777" w:rsidR="001A46DC" w:rsidRPr="009B3BD3" w:rsidRDefault="001A46DC">
      <w:pPr>
        <w:rPr>
          <w:rFonts w:ascii="Swis721 Cn BT" w:hAnsi="Swis721 Cn BT"/>
        </w:rPr>
      </w:pPr>
    </w:p>
    <w:p w14:paraId="6FA266F4" w14:textId="77777777" w:rsidR="00445A08" w:rsidRPr="009B3BD3" w:rsidRDefault="00445A08" w:rsidP="00445A08">
      <w:pPr>
        <w:pStyle w:val="ListeParagraf"/>
        <w:autoSpaceDE w:val="0"/>
        <w:autoSpaceDN w:val="0"/>
        <w:adjustRightInd w:val="0"/>
        <w:spacing w:after="0" w:line="240" w:lineRule="auto"/>
        <w:ind w:left="405"/>
        <w:rPr>
          <w:rFonts w:ascii="Swis721 Cn BT" w:hAnsi="Swis721 Cn BT" w:cs="Helvetica-Bold"/>
          <w:b/>
          <w:bCs/>
          <w:color w:val="000000"/>
        </w:rPr>
      </w:pPr>
    </w:p>
    <w:p w14:paraId="6FA266F5" w14:textId="77777777" w:rsidR="00445A08" w:rsidRPr="009B3BD3" w:rsidRDefault="00445A08" w:rsidP="00C12D54">
      <w:pPr>
        <w:pStyle w:val="ListeParagraf"/>
        <w:numPr>
          <w:ilvl w:val="0"/>
          <w:numId w:val="1"/>
        </w:numPr>
        <w:autoSpaceDE w:val="0"/>
        <w:autoSpaceDN w:val="0"/>
        <w:adjustRightInd w:val="0"/>
        <w:spacing w:after="0" w:line="240" w:lineRule="auto"/>
        <w:rPr>
          <w:rFonts w:ascii="Swis721 Cn BT" w:hAnsi="Swis721 Cn BT" w:cs="Helvetica-Bold"/>
          <w:b/>
          <w:bCs/>
          <w:color w:val="000000"/>
        </w:rPr>
      </w:pPr>
      <w:r w:rsidRPr="009B3BD3">
        <w:rPr>
          <w:rFonts w:ascii="Swis721 Cn BT" w:hAnsi="Swis721 Cn BT" w:cs="Helvetica-Bold"/>
          <w:b/>
          <w:bCs/>
          <w:color w:val="000000"/>
        </w:rPr>
        <w:t>AMAÇ ve KAPSAM</w:t>
      </w:r>
    </w:p>
    <w:p w14:paraId="6FA266F6" w14:textId="77777777" w:rsidR="00445A08" w:rsidRPr="009B3BD3" w:rsidRDefault="00445A08" w:rsidP="00445A08">
      <w:pPr>
        <w:autoSpaceDE w:val="0"/>
        <w:autoSpaceDN w:val="0"/>
        <w:adjustRightInd w:val="0"/>
        <w:spacing w:after="0" w:line="240" w:lineRule="auto"/>
        <w:ind w:left="405"/>
        <w:jc w:val="both"/>
        <w:rPr>
          <w:rFonts w:ascii="Swis721 Cn BT" w:hAnsi="Swis721 Cn BT" w:cs="Helvetica"/>
        </w:rPr>
      </w:pPr>
      <w:r w:rsidRPr="009B3BD3">
        <w:rPr>
          <w:rFonts w:ascii="Swis721 Cn BT" w:hAnsi="Swis721 Cn BT" w:cs="Helvetica"/>
        </w:rPr>
        <w:t>Bu talimatın amacı, belgelendirme kapsamı dahilinde belgelendirme başvurusunda bulunan müşterilere belgelendirme hizmetleri için uygulanacak ücret ve ödeme şartlarını açıklamaktır.</w:t>
      </w:r>
    </w:p>
    <w:p w14:paraId="6FA266F7" w14:textId="77777777" w:rsidR="00445A08" w:rsidRPr="009B3BD3" w:rsidRDefault="00445A08" w:rsidP="00445A08">
      <w:pPr>
        <w:autoSpaceDE w:val="0"/>
        <w:autoSpaceDN w:val="0"/>
        <w:adjustRightInd w:val="0"/>
        <w:spacing w:after="0" w:line="240" w:lineRule="auto"/>
        <w:ind w:left="405"/>
        <w:jc w:val="both"/>
        <w:rPr>
          <w:rFonts w:ascii="Swis721 Cn BT" w:hAnsi="Swis721 Cn BT" w:cs="Helvetica"/>
        </w:rPr>
      </w:pPr>
    </w:p>
    <w:p w14:paraId="6FA266F8" w14:textId="77777777" w:rsidR="00445A08" w:rsidRPr="009B3BD3" w:rsidRDefault="00445A08" w:rsidP="00183B10">
      <w:pPr>
        <w:autoSpaceDE w:val="0"/>
        <w:autoSpaceDN w:val="0"/>
        <w:adjustRightInd w:val="0"/>
        <w:spacing w:after="0" w:line="240" w:lineRule="auto"/>
        <w:ind w:left="405"/>
        <w:jc w:val="both"/>
        <w:rPr>
          <w:rFonts w:ascii="Swis721 Cn BT" w:hAnsi="Swis721 Cn BT" w:cs="Helvetica"/>
        </w:rPr>
      </w:pPr>
      <w:r w:rsidRPr="009B3BD3">
        <w:rPr>
          <w:rFonts w:ascii="Swis721 Cn BT" w:hAnsi="Swis721 Cn BT" w:cs="Helvetica"/>
        </w:rPr>
        <w:t>Bu talimat, belgelendirme kapsamında ilgili belgelendirme hizmetleri için başvuru</w:t>
      </w:r>
      <w:r w:rsidR="00183B10" w:rsidRPr="009B3BD3">
        <w:rPr>
          <w:rFonts w:ascii="Swis721 Cn BT" w:hAnsi="Swis721 Cn BT" w:cs="Helvetica"/>
        </w:rPr>
        <w:t xml:space="preserve"> </w:t>
      </w:r>
      <w:r w:rsidRPr="009B3BD3">
        <w:rPr>
          <w:rFonts w:ascii="Swis721 Cn BT" w:hAnsi="Swis721 Cn BT" w:cs="Helvetica"/>
        </w:rPr>
        <w:t>yapan tüm müşteriler için uygulanacak ücretleri ve ödeme şartlarını kapsar.</w:t>
      </w:r>
    </w:p>
    <w:p w14:paraId="6FA266F9" w14:textId="77777777" w:rsidR="00445A08" w:rsidRPr="009B3BD3" w:rsidRDefault="00445A08" w:rsidP="00445A08">
      <w:pPr>
        <w:pStyle w:val="ListeParagraf"/>
        <w:autoSpaceDE w:val="0"/>
        <w:autoSpaceDN w:val="0"/>
        <w:adjustRightInd w:val="0"/>
        <w:spacing w:after="0" w:line="240" w:lineRule="auto"/>
        <w:ind w:left="405"/>
        <w:jc w:val="both"/>
        <w:rPr>
          <w:rFonts w:ascii="Swis721 Cn BT" w:hAnsi="Swis721 Cn BT" w:cs="Helvetica-Bold"/>
          <w:b/>
          <w:bCs/>
          <w:color w:val="000000"/>
        </w:rPr>
      </w:pPr>
    </w:p>
    <w:p w14:paraId="6FA266FA" w14:textId="77777777" w:rsidR="00445A08" w:rsidRDefault="00445A08" w:rsidP="00C12D54">
      <w:pPr>
        <w:pStyle w:val="ListeParagraf"/>
        <w:numPr>
          <w:ilvl w:val="0"/>
          <w:numId w:val="1"/>
        </w:numPr>
        <w:autoSpaceDE w:val="0"/>
        <w:autoSpaceDN w:val="0"/>
        <w:adjustRightInd w:val="0"/>
        <w:spacing w:after="0" w:line="240" w:lineRule="auto"/>
        <w:jc w:val="both"/>
        <w:rPr>
          <w:rFonts w:ascii="Swis721 Cn BT" w:hAnsi="Swis721 Cn BT" w:cs="Helvetica-Bold"/>
          <w:b/>
          <w:bCs/>
          <w:color w:val="000000"/>
        </w:rPr>
      </w:pPr>
      <w:r w:rsidRPr="009B3BD3">
        <w:rPr>
          <w:rFonts w:ascii="Swis721 Cn BT" w:hAnsi="Swis721 Cn BT" w:cs="Helvetica-Bold"/>
          <w:b/>
          <w:bCs/>
          <w:color w:val="000000"/>
        </w:rPr>
        <w:t>TANIMLAR</w:t>
      </w:r>
    </w:p>
    <w:p w14:paraId="7424EDD2" w14:textId="1C17AAE3" w:rsidR="006E79FD" w:rsidRPr="006E79FD" w:rsidRDefault="006E79FD" w:rsidP="006E79FD">
      <w:pPr>
        <w:pStyle w:val="ListeParagraf"/>
        <w:autoSpaceDE w:val="0"/>
        <w:autoSpaceDN w:val="0"/>
        <w:adjustRightInd w:val="0"/>
        <w:spacing w:after="0" w:line="240" w:lineRule="auto"/>
        <w:ind w:left="405"/>
        <w:jc w:val="both"/>
        <w:rPr>
          <w:rFonts w:ascii="Swis721 Cn BT" w:hAnsi="Swis721 Cn BT" w:cs="Helvetica"/>
        </w:rPr>
      </w:pPr>
      <w:r w:rsidRPr="006E79FD">
        <w:rPr>
          <w:rFonts w:ascii="Swis721 Cn BT" w:hAnsi="Swis721 Cn BT" w:cs="Helvetica"/>
          <w:b/>
          <w:bCs/>
        </w:rPr>
        <w:t xml:space="preserve">Adam/gün </w:t>
      </w:r>
      <w:r>
        <w:rPr>
          <w:rFonts w:ascii="Swis721 Cn BT" w:hAnsi="Swis721 Cn BT" w:cs="Helvetica"/>
          <w:b/>
          <w:bCs/>
        </w:rPr>
        <w:t>süresi</w:t>
      </w:r>
      <w:r w:rsidRPr="006E79FD">
        <w:rPr>
          <w:rFonts w:ascii="Swis721 Cn BT" w:hAnsi="Swis721 Cn BT" w:cs="Helvetica"/>
          <w:b/>
          <w:bCs/>
        </w:rPr>
        <w:t>:</w:t>
      </w:r>
      <w:r w:rsidRPr="006E79FD">
        <w:rPr>
          <w:rFonts w:ascii="Swis721 Cn BT" w:hAnsi="Swis721 Cn BT" w:cs="Helvetica"/>
        </w:rPr>
        <w:t xml:space="preserve"> Müşteri kuruluşa verilen Helal belgelendirme hizmeti için 1 tetkikçinin 1 günlük hizmet</w:t>
      </w:r>
      <w:r>
        <w:rPr>
          <w:rFonts w:ascii="Swis721 Cn BT" w:hAnsi="Swis721 Cn BT" w:cs="Helvetica"/>
        </w:rPr>
        <w:t xml:space="preserve"> süresi</w:t>
      </w:r>
      <w:r w:rsidRPr="006E79FD">
        <w:rPr>
          <w:rFonts w:ascii="Swis721 Cn BT" w:hAnsi="Swis721 Cn BT" w:cs="Helvetica"/>
        </w:rPr>
        <w:t>dir.</w:t>
      </w:r>
    </w:p>
    <w:p w14:paraId="6FA266FB" w14:textId="4DAB085A" w:rsidR="00445A08" w:rsidRDefault="00445A08" w:rsidP="00445A08">
      <w:pPr>
        <w:autoSpaceDE w:val="0"/>
        <w:autoSpaceDN w:val="0"/>
        <w:adjustRightInd w:val="0"/>
        <w:spacing w:after="0" w:line="240" w:lineRule="auto"/>
        <w:jc w:val="both"/>
        <w:rPr>
          <w:rFonts w:ascii="Swis721 Cn BT" w:hAnsi="Swis721 Cn BT" w:cs="Helvetica-Bold"/>
          <w:b/>
          <w:bCs/>
          <w:color w:val="000000"/>
        </w:rPr>
      </w:pPr>
    </w:p>
    <w:p w14:paraId="130CD1F0" w14:textId="68956E59" w:rsidR="006E79FD" w:rsidRDefault="006E79FD" w:rsidP="00445A08">
      <w:pPr>
        <w:autoSpaceDE w:val="0"/>
        <w:autoSpaceDN w:val="0"/>
        <w:adjustRightInd w:val="0"/>
        <w:spacing w:after="0" w:line="240" w:lineRule="auto"/>
        <w:jc w:val="both"/>
        <w:rPr>
          <w:rFonts w:ascii="Swis721 Cn BT" w:hAnsi="Swis721 Cn BT" w:cs="Helvetica"/>
        </w:rPr>
      </w:pPr>
      <w:r w:rsidRPr="006E79FD">
        <w:rPr>
          <w:rFonts w:ascii="Swis721 Cn BT" w:hAnsi="Swis721 Cn BT" w:cs="Helvetica"/>
          <w:b/>
          <w:bCs/>
        </w:rPr>
        <w:t>Helal Uygunluk Ön değerlendirme, Başvuru ve doküman inceleme ücreti:</w:t>
      </w:r>
      <w:r w:rsidRPr="006E79FD">
        <w:rPr>
          <w:rFonts w:ascii="Swis721 Cn BT" w:hAnsi="Swis721 Cn BT" w:cs="Helvetica"/>
        </w:rPr>
        <w:t xml:space="preserve"> Başvuru işlemleri ve tetkik</w:t>
      </w:r>
      <w:r w:rsidR="0069476E">
        <w:rPr>
          <w:rFonts w:ascii="Swis721 Cn BT" w:hAnsi="Swis721 Cn BT" w:cs="Helvetica"/>
        </w:rPr>
        <w:t xml:space="preserve"> </w:t>
      </w:r>
      <w:r w:rsidRPr="006E79FD">
        <w:rPr>
          <w:rFonts w:ascii="Swis721 Cn BT" w:hAnsi="Swis721 Cn BT" w:cs="Helvetica"/>
        </w:rPr>
        <w:t>öncesi incelenmek üzere müşteri kuruluş tarafından sağlanan el kitabı, prosedür vb. dokümanların, analiz ve muayenelerin, helal uygunluk beyanlarının tetkik talep edilen referans standarda göre değerlendirilmesi amacıyla müşteri kuruluştan alınan ücrettir.</w:t>
      </w:r>
    </w:p>
    <w:p w14:paraId="551B10AD" w14:textId="77777777" w:rsidR="000E6ABE" w:rsidRDefault="000E6ABE" w:rsidP="00445A08">
      <w:pPr>
        <w:autoSpaceDE w:val="0"/>
        <w:autoSpaceDN w:val="0"/>
        <w:adjustRightInd w:val="0"/>
        <w:spacing w:after="0" w:line="240" w:lineRule="auto"/>
        <w:jc w:val="both"/>
        <w:rPr>
          <w:rFonts w:ascii="Swis721 Cn BT" w:hAnsi="Swis721 Cn BT" w:cs="Helvetica"/>
        </w:rPr>
      </w:pPr>
    </w:p>
    <w:p w14:paraId="7782862A" w14:textId="4C47414E" w:rsidR="000E6ABE" w:rsidRDefault="000E6ABE" w:rsidP="00445A08">
      <w:pPr>
        <w:autoSpaceDE w:val="0"/>
        <w:autoSpaceDN w:val="0"/>
        <w:adjustRightInd w:val="0"/>
        <w:spacing w:after="0" w:line="240" w:lineRule="auto"/>
        <w:jc w:val="both"/>
        <w:rPr>
          <w:rFonts w:ascii="Swis721 Cn BT" w:hAnsi="Swis721 Cn BT" w:cs="Helvetica"/>
        </w:rPr>
      </w:pPr>
      <w:r>
        <w:rPr>
          <w:rFonts w:ascii="Swis721 Cn BT" w:hAnsi="Swis721 Cn BT" w:cs="Helvetica"/>
          <w:b/>
          <w:bCs/>
        </w:rPr>
        <w:t>Denetim</w:t>
      </w:r>
      <w:r w:rsidRPr="000E6ABE">
        <w:rPr>
          <w:rFonts w:ascii="Swis721 Cn BT" w:hAnsi="Swis721 Cn BT" w:cs="Helvetica"/>
          <w:b/>
          <w:bCs/>
        </w:rPr>
        <w:t xml:space="preserve"> ücreti:</w:t>
      </w:r>
      <w:r w:rsidRPr="000E6ABE">
        <w:rPr>
          <w:rFonts w:ascii="Swis721 Cn BT" w:hAnsi="Swis721 Cn BT" w:cs="Helvetica"/>
        </w:rPr>
        <w:t xml:space="preserve"> Hazırlanan </w:t>
      </w:r>
      <w:r>
        <w:rPr>
          <w:rFonts w:ascii="Swis721 Cn BT" w:hAnsi="Swis721 Cn BT" w:cs="Helvetica"/>
        </w:rPr>
        <w:t>denetim</w:t>
      </w:r>
      <w:r w:rsidRPr="000E6ABE">
        <w:rPr>
          <w:rFonts w:ascii="Swis721 Cn BT" w:hAnsi="Swis721 Cn BT" w:cs="Helvetica"/>
        </w:rPr>
        <w:t xml:space="preserve"> planına göre kuruluşta gerçekleştirilen belgelendirme, gözetim, takip, özel, yeniden belgelendirme tetkiklerine ait ücrettir. Bu ücret, müşteri kuruluşun çalışan sayısına ve kapsamına göre belirlenen görevlilerinin sayısı ve inceleme süresi esas alınarak belirlenir.</w:t>
      </w:r>
    </w:p>
    <w:p w14:paraId="15435CB4" w14:textId="77777777" w:rsidR="000E6ABE" w:rsidRDefault="000E6ABE" w:rsidP="00445A08">
      <w:pPr>
        <w:autoSpaceDE w:val="0"/>
        <w:autoSpaceDN w:val="0"/>
        <w:adjustRightInd w:val="0"/>
        <w:spacing w:after="0" w:line="240" w:lineRule="auto"/>
        <w:jc w:val="both"/>
        <w:rPr>
          <w:rFonts w:ascii="Swis721 Cn BT" w:hAnsi="Swis721 Cn BT" w:cs="Helvetica"/>
        </w:rPr>
      </w:pPr>
    </w:p>
    <w:p w14:paraId="6F2514D7" w14:textId="11A96596" w:rsidR="000E6ABE" w:rsidRPr="006E79FD" w:rsidRDefault="000E6ABE" w:rsidP="00445A08">
      <w:pPr>
        <w:autoSpaceDE w:val="0"/>
        <w:autoSpaceDN w:val="0"/>
        <w:adjustRightInd w:val="0"/>
        <w:spacing w:after="0" w:line="240" w:lineRule="auto"/>
        <w:jc w:val="both"/>
        <w:rPr>
          <w:rFonts w:ascii="Swis721 Cn BT" w:hAnsi="Swis721 Cn BT" w:cs="Helvetica"/>
        </w:rPr>
      </w:pPr>
      <w:r w:rsidRPr="000E6ABE">
        <w:rPr>
          <w:rFonts w:ascii="Swis721 Cn BT" w:hAnsi="Swis721 Cn BT" w:cs="Helvetica"/>
          <w:b/>
          <w:bCs/>
        </w:rPr>
        <w:t>Yıllık belge kullanım ücreti:</w:t>
      </w:r>
      <w:r w:rsidRPr="000E6ABE">
        <w:rPr>
          <w:rFonts w:ascii="Swis721 Cn BT" w:hAnsi="Swis721 Cn BT" w:cs="Helvetica"/>
        </w:rPr>
        <w:t xml:space="preserve"> Belge kullanımı karşılığı olarak her yıl için tahsil edilen ücrettir.</w:t>
      </w:r>
    </w:p>
    <w:p w14:paraId="6FA266FC" w14:textId="77777777" w:rsidR="00445A08" w:rsidRPr="006E79FD" w:rsidRDefault="00445A08" w:rsidP="00445A08">
      <w:pPr>
        <w:pStyle w:val="ListeParagraf"/>
        <w:autoSpaceDE w:val="0"/>
        <w:autoSpaceDN w:val="0"/>
        <w:adjustRightInd w:val="0"/>
        <w:spacing w:after="0" w:line="240" w:lineRule="auto"/>
        <w:ind w:left="405"/>
        <w:jc w:val="both"/>
        <w:rPr>
          <w:rFonts w:ascii="Swis721 Cn BT" w:hAnsi="Swis721 Cn BT" w:cs="Helvetica"/>
        </w:rPr>
      </w:pPr>
    </w:p>
    <w:p w14:paraId="6FA266FD" w14:textId="77777777" w:rsidR="00445A08" w:rsidRPr="009B3BD3" w:rsidRDefault="00445A08" w:rsidP="00C12D54">
      <w:pPr>
        <w:pStyle w:val="ListeParagraf"/>
        <w:numPr>
          <w:ilvl w:val="0"/>
          <w:numId w:val="1"/>
        </w:numPr>
        <w:autoSpaceDE w:val="0"/>
        <w:autoSpaceDN w:val="0"/>
        <w:adjustRightInd w:val="0"/>
        <w:spacing w:after="0" w:line="240" w:lineRule="auto"/>
        <w:jc w:val="both"/>
        <w:rPr>
          <w:rFonts w:ascii="Swis721 Cn BT" w:hAnsi="Swis721 Cn BT" w:cs="Helvetica-Bold"/>
          <w:b/>
          <w:bCs/>
          <w:color w:val="000000"/>
        </w:rPr>
      </w:pPr>
      <w:r w:rsidRPr="009B3BD3">
        <w:rPr>
          <w:rFonts w:ascii="Swis721 Cn BT" w:hAnsi="Swis721 Cn BT" w:cs="Helvetica-Bold"/>
          <w:b/>
          <w:bCs/>
          <w:color w:val="000000"/>
        </w:rPr>
        <w:t>UYGULAMA</w:t>
      </w:r>
    </w:p>
    <w:p w14:paraId="6FA266FE" w14:textId="77777777" w:rsidR="00445A08" w:rsidRPr="003C4F5F" w:rsidRDefault="00445A08" w:rsidP="003C4F5F">
      <w:pPr>
        <w:autoSpaceDE w:val="0"/>
        <w:autoSpaceDN w:val="0"/>
        <w:adjustRightInd w:val="0"/>
        <w:spacing w:after="0" w:line="240" w:lineRule="auto"/>
        <w:jc w:val="both"/>
        <w:rPr>
          <w:rFonts w:ascii="Swis721 Cn BT" w:hAnsi="Swis721 Cn BT" w:cs="Helvetica-Bold"/>
          <w:b/>
          <w:bCs/>
          <w:color w:val="000000"/>
        </w:rPr>
      </w:pPr>
      <w:r w:rsidRPr="003C4F5F">
        <w:rPr>
          <w:rFonts w:ascii="Swis721 Cn BT" w:hAnsi="Swis721 Cn BT" w:cs="Helvetica-Bold"/>
          <w:b/>
          <w:bCs/>
        </w:rPr>
        <w:t>Ücretlerin Belirlenmesi</w:t>
      </w:r>
    </w:p>
    <w:p w14:paraId="6FA266FF" w14:textId="77777777" w:rsidR="007440BF" w:rsidRPr="009B3BD3" w:rsidRDefault="007440BF" w:rsidP="003C4F5F">
      <w:pPr>
        <w:autoSpaceDE w:val="0"/>
        <w:autoSpaceDN w:val="0"/>
        <w:adjustRightInd w:val="0"/>
        <w:spacing w:after="0" w:line="240" w:lineRule="auto"/>
        <w:jc w:val="both"/>
        <w:rPr>
          <w:rFonts w:ascii="Swis721 Cn BT" w:hAnsi="Swis721 Cn BT" w:cs="Helvetica"/>
        </w:rPr>
      </w:pPr>
      <w:r w:rsidRPr="009B3BD3">
        <w:rPr>
          <w:rFonts w:ascii="Swis721 Cn BT" w:hAnsi="Swis721 Cn BT" w:cs="Helvetica"/>
        </w:rPr>
        <w:t>Ücretlerin belirlenmesi aşağıda belirtilen esaslara uygun olan gerçekleştirilir.</w:t>
      </w:r>
    </w:p>
    <w:p w14:paraId="6FA26700" w14:textId="77777777" w:rsidR="007440BF" w:rsidRPr="009B3BD3" w:rsidRDefault="007440BF" w:rsidP="00FC6DEC">
      <w:pPr>
        <w:autoSpaceDE w:val="0"/>
        <w:autoSpaceDN w:val="0"/>
        <w:adjustRightInd w:val="0"/>
        <w:spacing w:after="0" w:line="240" w:lineRule="auto"/>
        <w:jc w:val="both"/>
        <w:rPr>
          <w:rFonts w:ascii="Swis721 Cn BT" w:hAnsi="Swis721 Cn BT" w:cs="Helvetica"/>
        </w:rPr>
      </w:pPr>
    </w:p>
    <w:p w14:paraId="6FA26701" w14:textId="77777777" w:rsidR="003745DF" w:rsidRPr="00F54AF4" w:rsidRDefault="003745DF" w:rsidP="00F54AF4">
      <w:pPr>
        <w:autoSpaceDE w:val="0"/>
        <w:autoSpaceDN w:val="0"/>
        <w:adjustRightInd w:val="0"/>
        <w:spacing w:after="0" w:line="240" w:lineRule="auto"/>
        <w:rPr>
          <w:rFonts w:ascii="Swis721 Cn BT" w:hAnsi="Swis721 Cn BT" w:cs="Helvetica-Bold"/>
          <w:b/>
          <w:bCs/>
          <w:color w:val="000000"/>
        </w:rPr>
      </w:pPr>
      <w:r w:rsidRPr="00F54AF4">
        <w:rPr>
          <w:rFonts w:ascii="Swis721 Cn BT" w:hAnsi="Swis721 Cn BT" w:cs="Helvetica-Bold"/>
          <w:b/>
          <w:bCs/>
          <w:color w:val="000000"/>
        </w:rPr>
        <w:t>Denetim Ücreti:</w:t>
      </w:r>
    </w:p>
    <w:p w14:paraId="6FA26702" w14:textId="77777777" w:rsidR="00445A08" w:rsidRPr="00F54AF4" w:rsidRDefault="00445A08" w:rsidP="00F54AF4">
      <w:pPr>
        <w:autoSpaceDE w:val="0"/>
        <w:autoSpaceDN w:val="0"/>
        <w:adjustRightInd w:val="0"/>
        <w:spacing w:after="0" w:line="240" w:lineRule="auto"/>
        <w:rPr>
          <w:rFonts w:ascii="Swis721 Cn BT" w:hAnsi="Swis721 Cn BT" w:cs="Helvetica"/>
          <w:color w:val="000000"/>
        </w:rPr>
      </w:pPr>
      <w:r w:rsidRPr="00F54AF4">
        <w:rPr>
          <w:rFonts w:ascii="Swis721 Cn BT" w:hAnsi="Swis721 Cn BT" w:cs="Helvetica"/>
          <w:color w:val="000000"/>
        </w:rPr>
        <w:t>Hazırlanan denetim planına uygun olarak kişi veya kuruluşta gerçekleştirilen denetimlere ilişkin ücrettir.</w:t>
      </w:r>
    </w:p>
    <w:p w14:paraId="6FA26703" w14:textId="77777777" w:rsidR="005202A3" w:rsidRPr="009B3BD3" w:rsidRDefault="005202A3" w:rsidP="00445A08">
      <w:pPr>
        <w:pStyle w:val="ListeParagraf"/>
        <w:autoSpaceDE w:val="0"/>
        <w:autoSpaceDN w:val="0"/>
        <w:adjustRightInd w:val="0"/>
        <w:spacing w:after="0" w:line="240" w:lineRule="auto"/>
        <w:ind w:left="1353"/>
        <w:rPr>
          <w:rFonts w:ascii="Swis721 Cn BT" w:hAnsi="Swis721 Cn BT" w:cs="Helvetica"/>
          <w:color w:val="000000"/>
        </w:rPr>
      </w:pPr>
    </w:p>
    <w:p w14:paraId="6FA26704" w14:textId="53DC019B" w:rsidR="00445A08" w:rsidRPr="009B3BD3" w:rsidRDefault="00445A08" w:rsidP="00F54AF4">
      <w:pPr>
        <w:autoSpaceDE w:val="0"/>
        <w:autoSpaceDN w:val="0"/>
        <w:adjustRightInd w:val="0"/>
        <w:spacing w:after="0" w:line="240" w:lineRule="auto"/>
        <w:jc w:val="both"/>
        <w:rPr>
          <w:rFonts w:ascii="Swis721 Cn BT" w:hAnsi="Swis721 Cn BT" w:cs="Helvetica"/>
          <w:color w:val="000000"/>
        </w:rPr>
      </w:pPr>
      <w:r w:rsidRPr="009B3BD3">
        <w:rPr>
          <w:rFonts w:ascii="Swis721 Cn BT" w:hAnsi="Swis721 Cn BT" w:cs="Helvetica"/>
          <w:color w:val="000000"/>
        </w:rPr>
        <w:t>Bu ücret, belgelendirme denetimlerinde (belgelendirme, ara, takip, kapsam değişikliği, tekrar belgelendirme) başvuran kuruluşların çalışan sayılarına ve kapsamına göre hesaplanan denetim süresi (adam/gün s</w:t>
      </w:r>
      <w:r w:rsidR="000E6ABE">
        <w:rPr>
          <w:rFonts w:ascii="Swis721 Cn BT" w:hAnsi="Swis721 Cn BT" w:cs="Helvetica"/>
          <w:color w:val="000000"/>
        </w:rPr>
        <w:t>üresi</w:t>
      </w:r>
      <w:r w:rsidRPr="009B3BD3">
        <w:rPr>
          <w:rFonts w:ascii="Swis721 Cn BT" w:hAnsi="Swis721 Cn BT" w:cs="Helvetica"/>
          <w:color w:val="000000"/>
        </w:rPr>
        <w:t>) esas alınarak belirlenir.</w:t>
      </w:r>
    </w:p>
    <w:p w14:paraId="6FA26705" w14:textId="77777777" w:rsidR="00445A08" w:rsidRPr="009B3BD3" w:rsidRDefault="005202A3" w:rsidP="00445A08">
      <w:pPr>
        <w:autoSpaceDE w:val="0"/>
        <w:autoSpaceDN w:val="0"/>
        <w:adjustRightInd w:val="0"/>
        <w:spacing w:after="0" w:line="240" w:lineRule="auto"/>
        <w:jc w:val="both"/>
        <w:rPr>
          <w:rFonts w:ascii="Swis721 Cn BT" w:hAnsi="Swis721 Cn BT" w:cs="Helvetica"/>
          <w:color w:val="000000"/>
        </w:rPr>
      </w:pPr>
      <w:r>
        <w:rPr>
          <w:rFonts w:ascii="Swis721 Cn BT" w:hAnsi="Swis721 Cn BT" w:cs="Helvetica"/>
          <w:color w:val="000000"/>
        </w:rPr>
        <w:tab/>
      </w:r>
      <w:r>
        <w:rPr>
          <w:rFonts w:ascii="Swis721 Cn BT" w:hAnsi="Swis721 Cn BT" w:cs="Helvetica"/>
          <w:color w:val="000000"/>
        </w:rPr>
        <w:tab/>
      </w:r>
    </w:p>
    <w:p w14:paraId="6FA26706" w14:textId="69D38AB6" w:rsidR="00445A08" w:rsidRPr="00F54AF4" w:rsidRDefault="00445A08" w:rsidP="00F54AF4">
      <w:pPr>
        <w:autoSpaceDE w:val="0"/>
        <w:autoSpaceDN w:val="0"/>
        <w:adjustRightInd w:val="0"/>
        <w:spacing w:after="0" w:line="240" w:lineRule="auto"/>
        <w:rPr>
          <w:rFonts w:ascii="Swis721 Cn BT" w:hAnsi="Swis721 Cn BT" w:cs="Helvetica"/>
          <w:color w:val="000000"/>
        </w:rPr>
      </w:pPr>
      <w:r w:rsidRPr="00F54AF4">
        <w:rPr>
          <w:rFonts w:ascii="Swis721 Cn BT" w:hAnsi="Swis721 Cn BT" w:cs="Helvetica"/>
          <w:color w:val="000000"/>
        </w:rPr>
        <w:t xml:space="preserve">Denetim sürelerinin (adam/gün </w:t>
      </w:r>
      <w:r w:rsidR="00CB55D4" w:rsidRPr="00F54AF4">
        <w:rPr>
          <w:rFonts w:ascii="Swis721 Cn BT" w:hAnsi="Swis721 Cn BT" w:cs="Helvetica"/>
          <w:color w:val="000000"/>
        </w:rPr>
        <w:t>s</w:t>
      </w:r>
      <w:r w:rsidR="000E6ABE" w:rsidRPr="00F54AF4">
        <w:rPr>
          <w:rFonts w:ascii="Swis721 Cn BT" w:hAnsi="Swis721 Cn BT" w:cs="Helvetica"/>
          <w:color w:val="000000"/>
        </w:rPr>
        <w:t>üresi</w:t>
      </w:r>
      <w:r w:rsidR="00CB55D4" w:rsidRPr="00F54AF4">
        <w:rPr>
          <w:rFonts w:ascii="Swis721 Cn BT" w:hAnsi="Swis721 Cn BT" w:cs="Helvetica"/>
          <w:color w:val="000000"/>
        </w:rPr>
        <w:t>) hesaplanmasında, DSR</w:t>
      </w:r>
      <w:r w:rsidRPr="00F54AF4">
        <w:rPr>
          <w:rFonts w:ascii="Swis721 Cn BT" w:hAnsi="Swis721 Cn BT" w:cs="Helvetica"/>
          <w:color w:val="000000"/>
        </w:rPr>
        <w:t xml:space="preserve"> tarafından ilgili akreditasyon kurallarına göre hazırlanmış olan </w:t>
      </w:r>
      <w:r w:rsidRPr="00F54AF4">
        <w:rPr>
          <w:rFonts w:ascii="Swis721 Cn BT" w:hAnsi="Swis721 Cn BT" w:cs="Helvetica-Bold"/>
          <w:b/>
          <w:bCs/>
          <w:color w:val="0000FF"/>
        </w:rPr>
        <w:t>Denetim Süresi Belirleme Talimatı</w:t>
      </w:r>
      <w:r w:rsidRPr="00F54AF4">
        <w:rPr>
          <w:rFonts w:ascii="Swis721 Cn BT" w:hAnsi="Swis721 Cn BT" w:cs="Helvetica"/>
          <w:color w:val="0000FF"/>
        </w:rPr>
        <w:t>’</w:t>
      </w:r>
      <w:r w:rsidRPr="00F54AF4">
        <w:rPr>
          <w:rFonts w:ascii="Swis721 Cn BT" w:hAnsi="Swis721 Cn BT" w:cs="Helvetica"/>
          <w:color w:val="000000"/>
        </w:rPr>
        <w:t xml:space="preserve"> </w:t>
      </w:r>
      <w:proofErr w:type="spellStart"/>
      <w:r w:rsidRPr="00F54AF4">
        <w:rPr>
          <w:rFonts w:ascii="Swis721 Cn BT" w:hAnsi="Swis721 Cn BT" w:cs="Helvetica"/>
          <w:color w:val="000000"/>
        </w:rPr>
        <w:t>nın</w:t>
      </w:r>
      <w:proofErr w:type="spellEnd"/>
      <w:r w:rsidRPr="00F54AF4">
        <w:rPr>
          <w:rFonts w:ascii="Swis721 Cn BT" w:hAnsi="Swis721 Cn BT" w:cs="Helvetica"/>
          <w:color w:val="000000"/>
        </w:rPr>
        <w:t xml:space="preserve"> bütün şartlarına uyulur.</w:t>
      </w:r>
    </w:p>
    <w:p w14:paraId="6FA26707" w14:textId="77777777" w:rsidR="00D067F2" w:rsidRDefault="00D067F2" w:rsidP="00764FD6">
      <w:pPr>
        <w:pStyle w:val="ListeParagraf"/>
        <w:autoSpaceDE w:val="0"/>
        <w:autoSpaceDN w:val="0"/>
        <w:adjustRightInd w:val="0"/>
        <w:spacing w:after="0" w:line="240" w:lineRule="auto"/>
        <w:ind w:left="1353"/>
        <w:rPr>
          <w:rFonts w:ascii="Swis721 Cn BT" w:hAnsi="Swis721 Cn BT" w:cs="Helvetica"/>
          <w:color w:val="000000"/>
        </w:rPr>
      </w:pPr>
    </w:p>
    <w:p w14:paraId="2EBCE617" w14:textId="1FD3D4F4" w:rsidR="000E6ABE" w:rsidRPr="00F54AF4" w:rsidRDefault="00D067F2" w:rsidP="00F54AF4">
      <w:pPr>
        <w:autoSpaceDE w:val="0"/>
        <w:autoSpaceDN w:val="0"/>
        <w:adjustRightInd w:val="0"/>
        <w:spacing w:after="0" w:line="240" w:lineRule="auto"/>
        <w:rPr>
          <w:rFonts w:ascii="Swis721 Cn BT" w:hAnsi="Swis721 Cn BT" w:cs="Helvetica"/>
          <w:color w:val="000000"/>
        </w:rPr>
      </w:pPr>
      <w:r w:rsidRPr="00F54AF4">
        <w:rPr>
          <w:rFonts w:ascii="Swis721 Cn BT" w:hAnsi="Swis721 Cn BT" w:cs="Helvetica"/>
          <w:color w:val="000000"/>
        </w:rPr>
        <w:t>Denetim ücretlerinde genel müdür en fazla % 50 oranında indirime ya da artırıma gidebilir.</w:t>
      </w:r>
    </w:p>
    <w:tbl>
      <w:tblPr>
        <w:tblStyle w:val="TabloKlavuzu"/>
        <w:tblpPr w:leftFromText="141" w:rightFromText="141" w:vertAnchor="text" w:horzAnchor="margin" w:tblpY="150"/>
        <w:tblW w:w="8216" w:type="dxa"/>
        <w:tblLook w:val="04A0" w:firstRow="1" w:lastRow="0" w:firstColumn="1" w:lastColumn="0" w:noHBand="0" w:noVBand="1"/>
      </w:tblPr>
      <w:tblGrid>
        <w:gridCol w:w="2411"/>
        <w:gridCol w:w="2094"/>
        <w:gridCol w:w="1893"/>
        <w:gridCol w:w="1818"/>
      </w:tblGrid>
      <w:tr w:rsidR="00375A15" w:rsidRPr="009B3BD3" w14:paraId="66F1E7CC" w14:textId="77777777" w:rsidTr="00375A15">
        <w:trPr>
          <w:trHeight w:val="1052"/>
        </w:trPr>
        <w:tc>
          <w:tcPr>
            <w:tcW w:w="2411" w:type="dxa"/>
          </w:tcPr>
          <w:p w14:paraId="37026EE8" w14:textId="77777777" w:rsidR="00375A15" w:rsidRPr="009B3BD3" w:rsidRDefault="00375A15" w:rsidP="00375A15">
            <w:pPr>
              <w:autoSpaceDE w:val="0"/>
              <w:autoSpaceDN w:val="0"/>
              <w:adjustRightInd w:val="0"/>
              <w:jc w:val="center"/>
              <w:rPr>
                <w:rFonts w:ascii="Swis721 Cn BT" w:hAnsi="Swis721 Cn BT" w:cs="Helvetica"/>
                <w:b/>
                <w:bCs/>
              </w:rPr>
            </w:pPr>
            <w:r>
              <w:rPr>
                <w:rFonts w:ascii="Swis721 Cn BT" w:hAnsi="Swis721 Cn BT" w:cs="Helvetica"/>
                <w:b/>
                <w:bCs/>
              </w:rPr>
              <w:t xml:space="preserve">Denetim </w:t>
            </w:r>
            <w:r w:rsidRPr="009B3BD3">
              <w:rPr>
                <w:rFonts w:ascii="Swis721 Cn BT" w:hAnsi="Swis721 Cn BT" w:cs="Helvetica"/>
                <w:b/>
                <w:bCs/>
              </w:rPr>
              <w:t>Türü</w:t>
            </w:r>
          </w:p>
        </w:tc>
        <w:tc>
          <w:tcPr>
            <w:tcW w:w="2094" w:type="dxa"/>
          </w:tcPr>
          <w:p w14:paraId="73657C5D" w14:textId="77777777" w:rsidR="00375A15" w:rsidRPr="009B3BD3" w:rsidRDefault="00375A15" w:rsidP="00375A15">
            <w:pPr>
              <w:autoSpaceDE w:val="0"/>
              <w:autoSpaceDN w:val="0"/>
              <w:adjustRightInd w:val="0"/>
              <w:jc w:val="center"/>
              <w:rPr>
                <w:rFonts w:ascii="Swis721 Cn BT" w:hAnsi="Swis721 Cn BT" w:cs="Helvetica"/>
                <w:b/>
                <w:bCs/>
              </w:rPr>
            </w:pPr>
            <w:r w:rsidRPr="006E79FD">
              <w:rPr>
                <w:rFonts w:ascii="Swis721 Cn BT" w:hAnsi="Swis721 Cn BT" w:cs="Helvetica"/>
                <w:b/>
                <w:bCs/>
              </w:rPr>
              <w:t>Helal Uygunluk Ön değerlendirme, Başvuru ve doküman inceleme ücreti</w:t>
            </w:r>
            <w:r>
              <w:rPr>
                <w:rFonts w:ascii="Swis721 Cn BT" w:hAnsi="Swis721 Cn BT" w:cs="Helvetica"/>
                <w:b/>
                <w:bCs/>
              </w:rPr>
              <w:t xml:space="preserve"> (USD)</w:t>
            </w:r>
          </w:p>
        </w:tc>
        <w:tc>
          <w:tcPr>
            <w:tcW w:w="1893" w:type="dxa"/>
          </w:tcPr>
          <w:p w14:paraId="176103EF" w14:textId="77777777" w:rsidR="00375A15" w:rsidRPr="009B3BD3" w:rsidRDefault="00375A15" w:rsidP="00375A15">
            <w:pPr>
              <w:autoSpaceDE w:val="0"/>
              <w:autoSpaceDN w:val="0"/>
              <w:adjustRightInd w:val="0"/>
              <w:jc w:val="center"/>
              <w:rPr>
                <w:rFonts w:ascii="Swis721 Cn BT" w:hAnsi="Swis721 Cn BT" w:cs="Helvetica"/>
                <w:b/>
                <w:bCs/>
              </w:rPr>
            </w:pPr>
            <w:r>
              <w:rPr>
                <w:rFonts w:ascii="Swis721 Cn BT" w:hAnsi="Swis721 Cn BT" w:cs="Helvetica"/>
                <w:b/>
                <w:bCs/>
              </w:rPr>
              <w:t>Denetim Ücreti(USD</w:t>
            </w:r>
            <w:r w:rsidRPr="009B3BD3">
              <w:rPr>
                <w:rFonts w:ascii="Swis721 Cn BT" w:hAnsi="Swis721 Cn BT" w:cs="Helvetica"/>
                <w:b/>
                <w:bCs/>
              </w:rPr>
              <w:t>)</w:t>
            </w:r>
          </w:p>
        </w:tc>
        <w:tc>
          <w:tcPr>
            <w:tcW w:w="1818" w:type="dxa"/>
          </w:tcPr>
          <w:p w14:paraId="7FE09CF2" w14:textId="77777777" w:rsidR="00375A15" w:rsidRPr="009B3BD3" w:rsidRDefault="00375A15" w:rsidP="00375A15">
            <w:pPr>
              <w:autoSpaceDE w:val="0"/>
              <w:autoSpaceDN w:val="0"/>
              <w:adjustRightInd w:val="0"/>
              <w:jc w:val="center"/>
              <w:rPr>
                <w:rFonts w:ascii="Swis721 Cn BT" w:hAnsi="Swis721 Cn BT" w:cs="Helvetica"/>
                <w:b/>
                <w:bCs/>
              </w:rPr>
            </w:pPr>
            <w:r>
              <w:rPr>
                <w:rFonts w:ascii="Swis721 Cn BT" w:hAnsi="Swis721 Cn BT" w:cs="Helvetica"/>
                <w:b/>
                <w:bCs/>
              </w:rPr>
              <w:t>Belge Kullanım Ücreti (USD)</w:t>
            </w:r>
          </w:p>
        </w:tc>
      </w:tr>
      <w:tr w:rsidR="00375A15" w:rsidRPr="009B3BD3" w14:paraId="45BA462A" w14:textId="77777777" w:rsidTr="00375A15">
        <w:tc>
          <w:tcPr>
            <w:tcW w:w="2411" w:type="dxa"/>
            <w:vAlign w:val="center"/>
          </w:tcPr>
          <w:p w14:paraId="69566EEC" w14:textId="77777777" w:rsidR="00375A15" w:rsidRPr="000E6ABE" w:rsidRDefault="00375A15" w:rsidP="00375A15">
            <w:pPr>
              <w:autoSpaceDE w:val="0"/>
              <w:autoSpaceDN w:val="0"/>
              <w:adjustRightInd w:val="0"/>
              <w:jc w:val="center"/>
              <w:rPr>
                <w:rFonts w:ascii="Swis721 Cn BT" w:hAnsi="Swis721 Cn BT" w:cs="Helvetica"/>
                <w:b/>
                <w:bCs/>
                <w:i/>
                <w:iCs/>
              </w:rPr>
            </w:pPr>
            <w:r>
              <w:rPr>
                <w:rFonts w:ascii="Swis721 Cn BT" w:hAnsi="Swis721 Cn BT" w:cs="Helvetica"/>
                <w:b/>
                <w:bCs/>
                <w:i/>
                <w:iCs/>
              </w:rPr>
              <w:t>A</w:t>
            </w:r>
            <w:r w:rsidRPr="000E6ABE">
              <w:rPr>
                <w:rFonts w:ascii="Arial" w:hAnsi="Arial" w:cs="Arial"/>
                <w:b/>
                <w:bCs/>
                <w:i/>
                <w:iCs/>
              </w:rPr>
              <w:t>ş</w:t>
            </w:r>
            <w:r w:rsidRPr="000E6ABE">
              <w:rPr>
                <w:rFonts w:ascii="Swis721 Cn BT" w:hAnsi="Swis721 Cn BT" w:cs="Helvetica"/>
                <w:b/>
                <w:bCs/>
                <w:i/>
                <w:iCs/>
              </w:rPr>
              <w:t>ama-1,</w:t>
            </w:r>
            <w:r>
              <w:rPr>
                <w:rFonts w:ascii="Swis721 Cn BT" w:hAnsi="Swis721 Cn BT" w:cs="Helvetica"/>
                <w:b/>
                <w:bCs/>
                <w:i/>
                <w:iCs/>
              </w:rPr>
              <w:t xml:space="preserve"> </w:t>
            </w:r>
            <w:r w:rsidRPr="000E6ABE">
              <w:rPr>
                <w:rFonts w:ascii="Swis721 Cn BT" w:hAnsi="Swis721 Cn BT" w:cs="Helvetica"/>
                <w:b/>
                <w:bCs/>
                <w:i/>
                <w:iCs/>
              </w:rPr>
              <w:t>A</w:t>
            </w:r>
            <w:r w:rsidRPr="000E6ABE">
              <w:rPr>
                <w:rFonts w:ascii="Arial" w:hAnsi="Arial" w:cs="Arial"/>
                <w:b/>
                <w:bCs/>
                <w:i/>
                <w:iCs/>
              </w:rPr>
              <w:t>ş</w:t>
            </w:r>
            <w:r w:rsidRPr="000E6ABE">
              <w:rPr>
                <w:rFonts w:ascii="Swis721 Cn BT" w:hAnsi="Swis721 Cn BT" w:cs="Helvetica"/>
                <w:b/>
                <w:bCs/>
                <w:i/>
                <w:iCs/>
              </w:rPr>
              <w:t>ama-2</w:t>
            </w:r>
          </w:p>
        </w:tc>
        <w:tc>
          <w:tcPr>
            <w:tcW w:w="2094" w:type="dxa"/>
          </w:tcPr>
          <w:p w14:paraId="33EA5091" w14:textId="77777777" w:rsidR="00375A15" w:rsidRPr="00B111C9" w:rsidRDefault="00375A15" w:rsidP="00375A15">
            <w:pPr>
              <w:autoSpaceDE w:val="0"/>
              <w:autoSpaceDN w:val="0"/>
              <w:adjustRightInd w:val="0"/>
              <w:jc w:val="center"/>
              <w:rPr>
                <w:rFonts w:ascii="Swis721 Cn BT" w:hAnsi="Swis721 Cn BT" w:cs="Helvetica"/>
                <w:i/>
                <w:iCs/>
                <w:sz w:val="18"/>
                <w:szCs w:val="18"/>
              </w:rPr>
            </w:pPr>
            <w:r>
              <w:rPr>
                <w:rFonts w:ascii="Swis721 Cn BT" w:hAnsi="Swis721 Cn BT" w:cs="Helvetica"/>
                <w:i/>
                <w:iCs/>
                <w:sz w:val="18"/>
                <w:szCs w:val="18"/>
              </w:rPr>
              <w:t>300 USD</w:t>
            </w:r>
          </w:p>
        </w:tc>
        <w:tc>
          <w:tcPr>
            <w:tcW w:w="1893" w:type="dxa"/>
            <w:vAlign w:val="center"/>
          </w:tcPr>
          <w:p w14:paraId="3F2195AE" w14:textId="77777777" w:rsidR="00375A15" w:rsidRPr="00B111C9" w:rsidRDefault="00375A15" w:rsidP="00375A15">
            <w:pPr>
              <w:autoSpaceDE w:val="0"/>
              <w:autoSpaceDN w:val="0"/>
              <w:adjustRightInd w:val="0"/>
              <w:jc w:val="center"/>
              <w:rPr>
                <w:rFonts w:ascii="Swis721 Cn BT" w:hAnsi="Swis721 Cn BT" w:cs="Helvetica"/>
                <w:i/>
                <w:iCs/>
                <w:sz w:val="18"/>
                <w:szCs w:val="18"/>
              </w:rPr>
            </w:pPr>
            <w:r w:rsidRPr="00B111C9">
              <w:rPr>
                <w:rFonts w:ascii="Swis721 Cn BT" w:hAnsi="Swis721 Cn BT" w:cs="Helvetica"/>
                <w:i/>
                <w:iCs/>
                <w:sz w:val="18"/>
                <w:szCs w:val="18"/>
              </w:rPr>
              <w:t>(Adam/gün s</w:t>
            </w:r>
            <w:r>
              <w:rPr>
                <w:rFonts w:ascii="Swis721 Cn BT" w:hAnsi="Swis721 Cn BT" w:cs="Helvetica"/>
                <w:i/>
                <w:iCs/>
                <w:sz w:val="18"/>
                <w:szCs w:val="18"/>
              </w:rPr>
              <w:t>üresi</w:t>
            </w:r>
            <w:r w:rsidRPr="00B111C9">
              <w:rPr>
                <w:rFonts w:ascii="Swis721 Cn BT" w:hAnsi="Swis721 Cn BT" w:cs="Helvetica"/>
                <w:i/>
                <w:iCs/>
                <w:sz w:val="18"/>
                <w:szCs w:val="18"/>
              </w:rPr>
              <w:t xml:space="preserve">) x </w:t>
            </w:r>
            <w:r>
              <w:rPr>
                <w:rFonts w:ascii="Swis721 Cn BT" w:hAnsi="Swis721 Cn BT" w:cs="Helvetica"/>
                <w:i/>
                <w:iCs/>
                <w:sz w:val="18"/>
                <w:szCs w:val="18"/>
              </w:rPr>
              <w:t>300 USD</w:t>
            </w:r>
            <w:r w:rsidRPr="00B111C9">
              <w:rPr>
                <w:rFonts w:ascii="Swis721 Cn BT" w:hAnsi="Swis721 Cn BT" w:cs="Helvetica"/>
                <w:i/>
                <w:iCs/>
                <w:sz w:val="18"/>
                <w:szCs w:val="18"/>
              </w:rPr>
              <w:t>+ KDV</w:t>
            </w:r>
          </w:p>
        </w:tc>
        <w:tc>
          <w:tcPr>
            <w:tcW w:w="1818" w:type="dxa"/>
          </w:tcPr>
          <w:p w14:paraId="0678073C" w14:textId="77777777" w:rsidR="00375A15" w:rsidRPr="00B111C9" w:rsidRDefault="00375A15" w:rsidP="00375A15">
            <w:pPr>
              <w:autoSpaceDE w:val="0"/>
              <w:autoSpaceDN w:val="0"/>
              <w:adjustRightInd w:val="0"/>
              <w:jc w:val="center"/>
              <w:rPr>
                <w:rFonts w:ascii="Swis721 Cn BT" w:hAnsi="Swis721 Cn BT" w:cs="Helvetica"/>
                <w:i/>
                <w:iCs/>
                <w:sz w:val="18"/>
                <w:szCs w:val="18"/>
              </w:rPr>
            </w:pPr>
            <w:r>
              <w:rPr>
                <w:rFonts w:ascii="Swis721 Cn BT" w:hAnsi="Swis721 Cn BT" w:cs="Helvetica"/>
                <w:i/>
                <w:iCs/>
                <w:sz w:val="18"/>
                <w:szCs w:val="18"/>
              </w:rPr>
              <w:t>100 USD</w:t>
            </w:r>
          </w:p>
        </w:tc>
      </w:tr>
      <w:tr w:rsidR="00375A15" w:rsidRPr="009B3BD3" w14:paraId="4157A976" w14:textId="77777777" w:rsidTr="00375A15">
        <w:tc>
          <w:tcPr>
            <w:tcW w:w="2411" w:type="dxa"/>
            <w:vAlign w:val="center"/>
          </w:tcPr>
          <w:p w14:paraId="16228A09" w14:textId="77777777" w:rsidR="00375A15" w:rsidRPr="000E6ABE" w:rsidRDefault="00375A15" w:rsidP="00375A15">
            <w:pPr>
              <w:autoSpaceDE w:val="0"/>
              <w:autoSpaceDN w:val="0"/>
              <w:adjustRightInd w:val="0"/>
              <w:jc w:val="center"/>
              <w:rPr>
                <w:rFonts w:ascii="Swis721 Cn BT" w:hAnsi="Swis721 Cn BT" w:cs="Helvetica"/>
                <w:b/>
                <w:bCs/>
                <w:i/>
                <w:iCs/>
              </w:rPr>
            </w:pPr>
            <w:r>
              <w:rPr>
                <w:rFonts w:ascii="Swis721 Cn BT" w:hAnsi="Swis721 Cn BT" w:cs="Helvetica"/>
                <w:b/>
                <w:bCs/>
                <w:i/>
                <w:iCs/>
              </w:rPr>
              <w:t>Ara Denetim, Kapsam De</w:t>
            </w:r>
            <w:r w:rsidRPr="000E6ABE">
              <w:rPr>
                <w:rFonts w:ascii="Arial" w:hAnsi="Arial" w:cs="Arial"/>
                <w:b/>
                <w:bCs/>
                <w:i/>
                <w:iCs/>
              </w:rPr>
              <w:t>ğ</w:t>
            </w:r>
            <w:r w:rsidRPr="000E6ABE">
              <w:rPr>
                <w:rFonts w:ascii="Swis721 Cn BT" w:hAnsi="Swis721 Cn BT" w:cs="Helvetica"/>
                <w:b/>
                <w:bCs/>
                <w:i/>
                <w:iCs/>
              </w:rPr>
              <w:t>i</w:t>
            </w:r>
            <w:r w:rsidRPr="000E6ABE">
              <w:rPr>
                <w:rFonts w:ascii="Arial" w:hAnsi="Arial" w:cs="Arial"/>
                <w:b/>
                <w:bCs/>
                <w:i/>
                <w:iCs/>
              </w:rPr>
              <w:t>ş</w:t>
            </w:r>
            <w:r w:rsidRPr="000E6ABE">
              <w:rPr>
                <w:rFonts w:ascii="Swis721 Cn BT" w:hAnsi="Swis721 Cn BT" w:cs="Helvetica"/>
                <w:b/>
                <w:bCs/>
                <w:i/>
                <w:iCs/>
              </w:rPr>
              <w:t>ikli</w:t>
            </w:r>
            <w:r w:rsidRPr="000E6ABE">
              <w:rPr>
                <w:rFonts w:ascii="Arial" w:hAnsi="Arial" w:cs="Arial"/>
                <w:b/>
                <w:bCs/>
                <w:i/>
                <w:iCs/>
              </w:rPr>
              <w:t>ğ</w:t>
            </w:r>
            <w:r w:rsidRPr="000E6ABE">
              <w:rPr>
                <w:rFonts w:ascii="Swis721 Cn BT" w:hAnsi="Swis721 Cn BT" w:cs="Helvetica"/>
                <w:b/>
                <w:bCs/>
                <w:i/>
                <w:iCs/>
              </w:rPr>
              <w:t>i, Belge Yenileme Denetimi</w:t>
            </w:r>
          </w:p>
        </w:tc>
        <w:tc>
          <w:tcPr>
            <w:tcW w:w="2094" w:type="dxa"/>
          </w:tcPr>
          <w:p w14:paraId="46162767" w14:textId="77777777" w:rsidR="00375A15" w:rsidRPr="00B111C9" w:rsidRDefault="00375A15" w:rsidP="00375A15">
            <w:pPr>
              <w:autoSpaceDE w:val="0"/>
              <w:autoSpaceDN w:val="0"/>
              <w:adjustRightInd w:val="0"/>
              <w:jc w:val="center"/>
              <w:rPr>
                <w:rFonts w:ascii="Swis721 Cn BT" w:hAnsi="Swis721 Cn BT" w:cs="Helvetica"/>
                <w:i/>
                <w:iCs/>
                <w:sz w:val="18"/>
                <w:szCs w:val="18"/>
              </w:rPr>
            </w:pPr>
            <w:r>
              <w:rPr>
                <w:rFonts w:ascii="Swis721 Cn BT" w:hAnsi="Swis721 Cn BT" w:cs="Helvetica"/>
                <w:i/>
                <w:iCs/>
                <w:sz w:val="18"/>
                <w:szCs w:val="18"/>
              </w:rPr>
              <w:t>----</w:t>
            </w:r>
          </w:p>
        </w:tc>
        <w:tc>
          <w:tcPr>
            <w:tcW w:w="1893" w:type="dxa"/>
            <w:vAlign w:val="center"/>
          </w:tcPr>
          <w:p w14:paraId="5AF273BB" w14:textId="77777777" w:rsidR="00375A15" w:rsidRPr="00B111C9" w:rsidRDefault="00375A15" w:rsidP="00375A15">
            <w:pPr>
              <w:autoSpaceDE w:val="0"/>
              <w:autoSpaceDN w:val="0"/>
              <w:adjustRightInd w:val="0"/>
              <w:jc w:val="center"/>
              <w:rPr>
                <w:rFonts w:ascii="Swis721 Cn BT" w:hAnsi="Swis721 Cn BT" w:cs="Helvetica"/>
                <w:i/>
                <w:iCs/>
                <w:sz w:val="18"/>
                <w:szCs w:val="18"/>
              </w:rPr>
            </w:pPr>
            <w:r w:rsidRPr="00B111C9">
              <w:rPr>
                <w:rFonts w:ascii="Swis721 Cn BT" w:hAnsi="Swis721 Cn BT" w:cs="Helvetica"/>
                <w:i/>
                <w:iCs/>
                <w:sz w:val="18"/>
                <w:szCs w:val="18"/>
              </w:rPr>
              <w:t xml:space="preserve">(Adam/gün </w:t>
            </w:r>
            <w:r>
              <w:rPr>
                <w:rFonts w:ascii="Swis721 Cn BT" w:hAnsi="Swis721 Cn BT" w:cs="Helvetica"/>
                <w:i/>
                <w:iCs/>
                <w:sz w:val="18"/>
                <w:szCs w:val="18"/>
              </w:rPr>
              <w:t>Süresi</w:t>
            </w:r>
            <w:r w:rsidRPr="00B111C9">
              <w:rPr>
                <w:rFonts w:ascii="Swis721 Cn BT" w:hAnsi="Swis721 Cn BT" w:cs="Helvetica"/>
                <w:i/>
                <w:iCs/>
                <w:sz w:val="18"/>
                <w:szCs w:val="18"/>
              </w:rPr>
              <w:t xml:space="preserve">) x </w:t>
            </w:r>
            <w:r>
              <w:rPr>
                <w:rFonts w:ascii="Swis721 Cn BT" w:hAnsi="Swis721 Cn BT" w:cs="Helvetica"/>
                <w:i/>
                <w:iCs/>
                <w:sz w:val="18"/>
                <w:szCs w:val="18"/>
              </w:rPr>
              <w:t>300 USD</w:t>
            </w:r>
            <w:r w:rsidRPr="00B111C9">
              <w:rPr>
                <w:rFonts w:ascii="Swis721 Cn BT" w:hAnsi="Swis721 Cn BT" w:cs="Helvetica"/>
                <w:i/>
                <w:iCs/>
                <w:sz w:val="18"/>
                <w:szCs w:val="18"/>
              </w:rPr>
              <w:t>+ KDV</w:t>
            </w:r>
          </w:p>
        </w:tc>
        <w:tc>
          <w:tcPr>
            <w:tcW w:w="1818" w:type="dxa"/>
          </w:tcPr>
          <w:p w14:paraId="224EBA8E" w14:textId="77777777" w:rsidR="00375A15" w:rsidRPr="00B111C9" w:rsidRDefault="00375A15" w:rsidP="00375A15">
            <w:pPr>
              <w:autoSpaceDE w:val="0"/>
              <w:autoSpaceDN w:val="0"/>
              <w:adjustRightInd w:val="0"/>
              <w:jc w:val="center"/>
              <w:rPr>
                <w:rFonts w:ascii="Swis721 Cn BT" w:hAnsi="Swis721 Cn BT" w:cs="Helvetica"/>
                <w:i/>
                <w:iCs/>
                <w:sz w:val="18"/>
                <w:szCs w:val="18"/>
              </w:rPr>
            </w:pPr>
            <w:r>
              <w:rPr>
                <w:rFonts w:ascii="Swis721 Cn BT" w:hAnsi="Swis721 Cn BT" w:cs="Helvetica"/>
                <w:i/>
                <w:iCs/>
                <w:sz w:val="18"/>
                <w:szCs w:val="18"/>
              </w:rPr>
              <w:t>100 USD</w:t>
            </w:r>
          </w:p>
        </w:tc>
      </w:tr>
      <w:tr w:rsidR="00375A15" w:rsidRPr="009B3BD3" w14:paraId="47465A5C" w14:textId="77777777" w:rsidTr="00375A15">
        <w:tc>
          <w:tcPr>
            <w:tcW w:w="2411" w:type="dxa"/>
            <w:vAlign w:val="center"/>
          </w:tcPr>
          <w:p w14:paraId="5B0CDF78" w14:textId="77777777" w:rsidR="00375A15" w:rsidRDefault="00375A15" w:rsidP="00375A15">
            <w:pPr>
              <w:autoSpaceDE w:val="0"/>
              <w:autoSpaceDN w:val="0"/>
              <w:adjustRightInd w:val="0"/>
              <w:jc w:val="center"/>
              <w:rPr>
                <w:rFonts w:ascii="Swis721 Cn BT" w:hAnsi="Swis721 Cn BT" w:cs="Helvetica"/>
                <w:b/>
                <w:bCs/>
                <w:i/>
                <w:iCs/>
              </w:rPr>
            </w:pPr>
            <w:r w:rsidRPr="00426635">
              <w:rPr>
                <w:rFonts w:ascii="Swis721 Cn BT" w:hAnsi="Swis721 Cn BT" w:cs="Helvetica"/>
                <w:b/>
                <w:bCs/>
                <w:i/>
                <w:iCs/>
              </w:rPr>
              <w:t>Piyasa Gözetimi (3 yıllık periyotta en az 1 kez)</w:t>
            </w:r>
          </w:p>
        </w:tc>
        <w:tc>
          <w:tcPr>
            <w:tcW w:w="2094" w:type="dxa"/>
          </w:tcPr>
          <w:p w14:paraId="17E5E300" w14:textId="77777777" w:rsidR="00375A15" w:rsidRDefault="00375A15" w:rsidP="00375A15">
            <w:pPr>
              <w:autoSpaceDE w:val="0"/>
              <w:autoSpaceDN w:val="0"/>
              <w:adjustRightInd w:val="0"/>
              <w:jc w:val="center"/>
              <w:rPr>
                <w:rFonts w:ascii="Swis721 Cn BT" w:hAnsi="Swis721 Cn BT" w:cs="Helvetica"/>
                <w:i/>
                <w:iCs/>
                <w:sz w:val="18"/>
                <w:szCs w:val="18"/>
              </w:rPr>
            </w:pPr>
            <w:r>
              <w:rPr>
                <w:rFonts w:ascii="Swis721 Cn BT" w:hAnsi="Swis721 Cn BT" w:cs="Helvetica"/>
                <w:i/>
                <w:iCs/>
                <w:sz w:val="18"/>
                <w:szCs w:val="18"/>
              </w:rPr>
              <w:t>---</w:t>
            </w:r>
          </w:p>
        </w:tc>
        <w:tc>
          <w:tcPr>
            <w:tcW w:w="1893" w:type="dxa"/>
            <w:vAlign w:val="center"/>
          </w:tcPr>
          <w:p w14:paraId="694239C2" w14:textId="77777777" w:rsidR="00375A15" w:rsidRPr="00B111C9" w:rsidRDefault="00375A15" w:rsidP="00375A15">
            <w:pPr>
              <w:autoSpaceDE w:val="0"/>
              <w:autoSpaceDN w:val="0"/>
              <w:adjustRightInd w:val="0"/>
              <w:jc w:val="center"/>
              <w:rPr>
                <w:rFonts w:ascii="Swis721 Cn BT" w:hAnsi="Swis721 Cn BT" w:cs="Helvetica"/>
                <w:i/>
                <w:iCs/>
                <w:sz w:val="18"/>
                <w:szCs w:val="18"/>
              </w:rPr>
            </w:pPr>
            <w:r w:rsidRPr="00B111C9">
              <w:rPr>
                <w:rFonts w:ascii="Swis721 Cn BT" w:hAnsi="Swis721 Cn BT" w:cs="Helvetica"/>
                <w:i/>
                <w:iCs/>
                <w:sz w:val="18"/>
                <w:szCs w:val="18"/>
              </w:rPr>
              <w:t xml:space="preserve">(Adam/gün </w:t>
            </w:r>
            <w:r>
              <w:rPr>
                <w:rFonts w:ascii="Swis721 Cn BT" w:hAnsi="Swis721 Cn BT" w:cs="Helvetica"/>
                <w:i/>
                <w:iCs/>
                <w:sz w:val="18"/>
                <w:szCs w:val="18"/>
              </w:rPr>
              <w:t>Süresi</w:t>
            </w:r>
            <w:r w:rsidRPr="00B111C9">
              <w:rPr>
                <w:rFonts w:ascii="Swis721 Cn BT" w:hAnsi="Swis721 Cn BT" w:cs="Helvetica"/>
                <w:i/>
                <w:iCs/>
                <w:sz w:val="18"/>
                <w:szCs w:val="18"/>
              </w:rPr>
              <w:t xml:space="preserve">) x </w:t>
            </w:r>
            <w:r>
              <w:rPr>
                <w:rFonts w:ascii="Swis721 Cn BT" w:hAnsi="Swis721 Cn BT" w:cs="Helvetica"/>
                <w:i/>
                <w:iCs/>
                <w:sz w:val="18"/>
                <w:szCs w:val="18"/>
              </w:rPr>
              <w:t>300 USD</w:t>
            </w:r>
            <w:r w:rsidRPr="00B111C9">
              <w:rPr>
                <w:rFonts w:ascii="Swis721 Cn BT" w:hAnsi="Swis721 Cn BT" w:cs="Helvetica"/>
                <w:i/>
                <w:iCs/>
                <w:sz w:val="18"/>
                <w:szCs w:val="18"/>
              </w:rPr>
              <w:t>+ KDV</w:t>
            </w:r>
          </w:p>
        </w:tc>
        <w:tc>
          <w:tcPr>
            <w:tcW w:w="1818" w:type="dxa"/>
          </w:tcPr>
          <w:p w14:paraId="2CAEC19C" w14:textId="77777777" w:rsidR="00375A15" w:rsidRDefault="00375A15" w:rsidP="00375A15">
            <w:pPr>
              <w:autoSpaceDE w:val="0"/>
              <w:autoSpaceDN w:val="0"/>
              <w:adjustRightInd w:val="0"/>
              <w:jc w:val="center"/>
              <w:rPr>
                <w:rFonts w:ascii="Swis721 Cn BT" w:hAnsi="Swis721 Cn BT" w:cs="Helvetica"/>
                <w:i/>
                <w:iCs/>
                <w:sz w:val="18"/>
                <w:szCs w:val="18"/>
              </w:rPr>
            </w:pPr>
            <w:r>
              <w:rPr>
                <w:rFonts w:ascii="Swis721 Cn BT" w:hAnsi="Swis721 Cn BT" w:cs="Helvetica"/>
                <w:i/>
                <w:iCs/>
                <w:sz w:val="18"/>
                <w:szCs w:val="18"/>
              </w:rPr>
              <w:t>---</w:t>
            </w:r>
          </w:p>
        </w:tc>
      </w:tr>
      <w:tr w:rsidR="00375A15" w:rsidRPr="009B3BD3" w14:paraId="6D406590" w14:textId="77777777" w:rsidTr="00375A15">
        <w:tc>
          <w:tcPr>
            <w:tcW w:w="2411" w:type="dxa"/>
            <w:vAlign w:val="center"/>
          </w:tcPr>
          <w:p w14:paraId="71054958" w14:textId="77777777" w:rsidR="00375A15" w:rsidRPr="00426635" w:rsidRDefault="00375A15" w:rsidP="00375A15">
            <w:pPr>
              <w:autoSpaceDE w:val="0"/>
              <w:autoSpaceDN w:val="0"/>
              <w:adjustRightInd w:val="0"/>
              <w:jc w:val="center"/>
              <w:rPr>
                <w:rFonts w:ascii="Swis721 Cn BT" w:hAnsi="Swis721 Cn BT" w:cs="Helvetica"/>
                <w:b/>
                <w:bCs/>
                <w:i/>
                <w:iCs/>
              </w:rPr>
            </w:pPr>
            <w:r w:rsidRPr="00426635">
              <w:rPr>
                <w:rFonts w:ascii="Swis721 Cn BT" w:hAnsi="Swis721 Cn BT" w:cs="Helvetica"/>
                <w:b/>
                <w:bCs/>
                <w:i/>
                <w:iCs/>
              </w:rPr>
              <w:lastRenderedPageBreak/>
              <w:t>Habersiz Tetkik (3 yıllık periyotta en az 1 kez)</w:t>
            </w:r>
          </w:p>
        </w:tc>
        <w:tc>
          <w:tcPr>
            <w:tcW w:w="2094" w:type="dxa"/>
          </w:tcPr>
          <w:p w14:paraId="72DBB192" w14:textId="77777777" w:rsidR="00375A15" w:rsidRDefault="00375A15" w:rsidP="00375A15">
            <w:pPr>
              <w:autoSpaceDE w:val="0"/>
              <w:autoSpaceDN w:val="0"/>
              <w:adjustRightInd w:val="0"/>
              <w:jc w:val="center"/>
              <w:rPr>
                <w:rFonts w:ascii="Swis721 Cn BT" w:hAnsi="Swis721 Cn BT" w:cs="Helvetica"/>
                <w:i/>
                <w:iCs/>
                <w:sz w:val="18"/>
                <w:szCs w:val="18"/>
              </w:rPr>
            </w:pPr>
            <w:r>
              <w:rPr>
                <w:rFonts w:ascii="Swis721 Cn BT" w:hAnsi="Swis721 Cn BT" w:cs="Helvetica"/>
                <w:i/>
                <w:iCs/>
                <w:sz w:val="18"/>
                <w:szCs w:val="18"/>
              </w:rPr>
              <w:t>---</w:t>
            </w:r>
          </w:p>
        </w:tc>
        <w:tc>
          <w:tcPr>
            <w:tcW w:w="1893" w:type="dxa"/>
            <w:vAlign w:val="center"/>
          </w:tcPr>
          <w:p w14:paraId="713830F0" w14:textId="77777777" w:rsidR="00375A15" w:rsidRPr="00B111C9" w:rsidRDefault="00375A15" w:rsidP="00375A15">
            <w:pPr>
              <w:autoSpaceDE w:val="0"/>
              <w:autoSpaceDN w:val="0"/>
              <w:adjustRightInd w:val="0"/>
              <w:jc w:val="center"/>
              <w:rPr>
                <w:rFonts w:ascii="Swis721 Cn BT" w:hAnsi="Swis721 Cn BT" w:cs="Helvetica"/>
                <w:i/>
                <w:iCs/>
                <w:sz w:val="18"/>
                <w:szCs w:val="18"/>
              </w:rPr>
            </w:pPr>
            <w:r w:rsidRPr="00B111C9">
              <w:rPr>
                <w:rFonts w:ascii="Swis721 Cn BT" w:hAnsi="Swis721 Cn BT" w:cs="Helvetica"/>
                <w:i/>
                <w:iCs/>
                <w:sz w:val="18"/>
                <w:szCs w:val="18"/>
              </w:rPr>
              <w:t xml:space="preserve">(Adam/gün </w:t>
            </w:r>
            <w:r>
              <w:rPr>
                <w:rFonts w:ascii="Swis721 Cn BT" w:hAnsi="Swis721 Cn BT" w:cs="Helvetica"/>
                <w:i/>
                <w:iCs/>
                <w:sz w:val="18"/>
                <w:szCs w:val="18"/>
              </w:rPr>
              <w:t>Süresi</w:t>
            </w:r>
            <w:r w:rsidRPr="00B111C9">
              <w:rPr>
                <w:rFonts w:ascii="Swis721 Cn BT" w:hAnsi="Swis721 Cn BT" w:cs="Helvetica"/>
                <w:i/>
                <w:iCs/>
                <w:sz w:val="18"/>
                <w:szCs w:val="18"/>
              </w:rPr>
              <w:t xml:space="preserve">) x </w:t>
            </w:r>
            <w:r>
              <w:rPr>
                <w:rFonts w:ascii="Swis721 Cn BT" w:hAnsi="Swis721 Cn BT" w:cs="Helvetica"/>
                <w:i/>
                <w:iCs/>
                <w:sz w:val="18"/>
                <w:szCs w:val="18"/>
              </w:rPr>
              <w:t>300 USD</w:t>
            </w:r>
            <w:r w:rsidRPr="00B111C9">
              <w:rPr>
                <w:rFonts w:ascii="Swis721 Cn BT" w:hAnsi="Swis721 Cn BT" w:cs="Helvetica"/>
                <w:i/>
                <w:iCs/>
                <w:sz w:val="18"/>
                <w:szCs w:val="18"/>
              </w:rPr>
              <w:t>+ KDV</w:t>
            </w:r>
          </w:p>
        </w:tc>
        <w:tc>
          <w:tcPr>
            <w:tcW w:w="1818" w:type="dxa"/>
          </w:tcPr>
          <w:p w14:paraId="13BA4D9E" w14:textId="77777777" w:rsidR="00375A15" w:rsidRDefault="00375A15" w:rsidP="00375A15">
            <w:pPr>
              <w:autoSpaceDE w:val="0"/>
              <w:autoSpaceDN w:val="0"/>
              <w:adjustRightInd w:val="0"/>
              <w:jc w:val="center"/>
              <w:rPr>
                <w:rFonts w:ascii="Swis721 Cn BT" w:hAnsi="Swis721 Cn BT" w:cs="Helvetica"/>
                <w:i/>
                <w:iCs/>
                <w:sz w:val="18"/>
                <w:szCs w:val="18"/>
              </w:rPr>
            </w:pPr>
            <w:r>
              <w:rPr>
                <w:rFonts w:ascii="Swis721 Cn BT" w:hAnsi="Swis721 Cn BT" w:cs="Helvetica"/>
                <w:i/>
                <w:iCs/>
                <w:sz w:val="18"/>
                <w:szCs w:val="18"/>
              </w:rPr>
              <w:t>---</w:t>
            </w:r>
          </w:p>
        </w:tc>
      </w:tr>
    </w:tbl>
    <w:p w14:paraId="6FA26709" w14:textId="77777777" w:rsidR="00445A08" w:rsidRPr="009B3BD3" w:rsidRDefault="00445A08" w:rsidP="00445A08">
      <w:pPr>
        <w:autoSpaceDE w:val="0"/>
        <w:autoSpaceDN w:val="0"/>
        <w:adjustRightInd w:val="0"/>
        <w:spacing w:after="0" w:line="240" w:lineRule="auto"/>
        <w:rPr>
          <w:rFonts w:ascii="Swis721 Cn BT" w:hAnsi="Swis721 Cn BT" w:cs="Helvetica"/>
          <w:color w:val="000000"/>
        </w:rPr>
      </w:pPr>
    </w:p>
    <w:p w14:paraId="6FA2671D" w14:textId="77777777" w:rsidR="00445A08" w:rsidRPr="009B3BD3" w:rsidRDefault="00445A08" w:rsidP="003A3EE0">
      <w:pPr>
        <w:autoSpaceDE w:val="0"/>
        <w:autoSpaceDN w:val="0"/>
        <w:adjustRightInd w:val="0"/>
        <w:spacing w:after="0" w:line="240" w:lineRule="auto"/>
        <w:ind w:left="1353"/>
        <w:rPr>
          <w:rFonts w:ascii="Swis721 Cn BT" w:hAnsi="Swis721 Cn BT" w:cs="Helvetica"/>
          <w:color w:val="000000"/>
        </w:rPr>
      </w:pPr>
    </w:p>
    <w:p w14:paraId="6FA2671E" w14:textId="77777777" w:rsidR="00445A08" w:rsidRPr="009B3BD3" w:rsidRDefault="00445A08" w:rsidP="00445A08">
      <w:pPr>
        <w:pStyle w:val="ListeParagraf"/>
        <w:autoSpaceDE w:val="0"/>
        <w:autoSpaceDN w:val="0"/>
        <w:adjustRightInd w:val="0"/>
        <w:spacing w:after="0" w:line="240" w:lineRule="auto"/>
        <w:ind w:left="1353"/>
        <w:rPr>
          <w:rFonts w:ascii="Swis721 Cn BT" w:hAnsi="Swis721 Cn BT" w:cs="Helvetica-Bold"/>
          <w:b/>
          <w:bCs/>
        </w:rPr>
      </w:pPr>
    </w:p>
    <w:p w14:paraId="6FA26724" w14:textId="58EC849F" w:rsidR="003745DF" w:rsidRDefault="000E6ABE" w:rsidP="003745DF">
      <w:pPr>
        <w:autoSpaceDE w:val="0"/>
        <w:autoSpaceDN w:val="0"/>
        <w:adjustRightInd w:val="0"/>
        <w:spacing w:after="0" w:line="240" w:lineRule="auto"/>
        <w:jc w:val="both"/>
        <w:rPr>
          <w:rFonts w:ascii="Swis721 Cn BT" w:hAnsi="Swis721 Cn BT" w:cs="Helvetica"/>
          <w:color w:val="000000"/>
        </w:rPr>
      </w:pPr>
      <w:r>
        <w:rPr>
          <w:rFonts w:ascii="Swis721 Cn BT" w:hAnsi="Swis721 Cn BT" w:cs="Helvetica"/>
          <w:color w:val="000000"/>
        </w:rPr>
        <w:t>Ara Denetim</w:t>
      </w:r>
      <w:r w:rsidRPr="000E6ABE">
        <w:rPr>
          <w:rFonts w:ascii="Swis721 Cn BT" w:hAnsi="Swis721 Cn BT" w:cs="Helvetica"/>
          <w:color w:val="000000"/>
        </w:rPr>
        <w:t xml:space="preserve">, </w:t>
      </w:r>
      <w:r>
        <w:rPr>
          <w:rFonts w:ascii="Swis721 Cn BT" w:hAnsi="Swis721 Cn BT" w:cs="Helvetica"/>
          <w:color w:val="000000"/>
        </w:rPr>
        <w:t xml:space="preserve">Kapsam değişikliği ve </w:t>
      </w:r>
      <w:r w:rsidRPr="000E6ABE">
        <w:rPr>
          <w:rFonts w:ascii="Swis721 Cn BT" w:hAnsi="Swis721 Cn BT" w:cs="Helvetica"/>
          <w:color w:val="000000"/>
        </w:rPr>
        <w:t>yeniden belgelendirme faaliyetlerinde başvuru ve doküman inceleme ücreti talep edilmez. Eğer müşteri kuruluşun birden fazla tetkik edilecek sahası varsa, her sahanın tetkiki ayrı gerçekleştirilecektir ancak başvuru ücreti sadece merkez saha için alınacaktır.</w:t>
      </w:r>
    </w:p>
    <w:p w14:paraId="5737C0FE" w14:textId="77777777" w:rsidR="000E6ABE" w:rsidRDefault="000E6ABE" w:rsidP="003745DF">
      <w:pPr>
        <w:autoSpaceDE w:val="0"/>
        <w:autoSpaceDN w:val="0"/>
        <w:adjustRightInd w:val="0"/>
        <w:spacing w:after="0" w:line="240" w:lineRule="auto"/>
        <w:jc w:val="both"/>
        <w:rPr>
          <w:rFonts w:ascii="Swis721 Cn BT" w:hAnsi="Swis721 Cn BT" w:cs="Helvetica"/>
          <w:color w:val="000000"/>
        </w:rPr>
      </w:pPr>
    </w:p>
    <w:p w14:paraId="1254718B" w14:textId="2D39387C" w:rsidR="000E6ABE" w:rsidRDefault="000E6ABE" w:rsidP="003745DF">
      <w:pPr>
        <w:autoSpaceDE w:val="0"/>
        <w:autoSpaceDN w:val="0"/>
        <w:adjustRightInd w:val="0"/>
        <w:spacing w:after="0" w:line="240" w:lineRule="auto"/>
        <w:jc w:val="both"/>
        <w:rPr>
          <w:rFonts w:ascii="Swis721 Cn BT" w:hAnsi="Swis721 Cn BT" w:cs="Helvetica"/>
          <w:color w:val="000000"/>
        </w:rPr>
      </w:pPr>
      <w:r w:rsidRPr="000E6ABE">
        <w:rPr>
          <w:rFonts w:ascii="Swis721 Cn BT" w:hAnsi="Swis721 Cn BT" w:cs="Helvetica"/>
          <w:color w:val="000000"/>
        </w:rPr>
        <w:t xml:space="preserve">Helal uygunluk değerlendirmesi söz konusu olduğunda, </w:t>
      </w:r>
      <w:r>
        <w:rPr>
          <w:rFonts w:ascii="Swis721 Cn BT" w:hAnsi="Swis721 Cn BT" w:cs="Helvetica"/>
          <w:color w:val="000000"/>
        </w:rPr>
        <w:t>denetim</w:t>
      </w:r>
      <w:r w:rsidRPr="000E6ABE">
        <w:rPr>
          <w:rFonts w:ascii="Swis721 Cn BT" w:hAnsi="Swis721 Cn BT" w:cs="Helvetica"/>
          <w:color w:val="000000"/>
        </w:rPr>
        <w:t xml:space="preserve"> ekibine dahil olacak İslami İşler Uzmanının </w:t>
      </w:r>
      <w:r>
        <w:rPr>
          <w:rFonts w:ascii="Swis721 Cn BT" w:hAnsi="Swis721 Cn BT" w:cs="Helvetica"/>
          <w:color w:val="000000"/>
        </w:rPr>
        <w:t>denetime</w:t>
      </w:r>
      <w:r w:rsidRPr="000E6ABE">
        <w:rPr>
          <w:rFonts w:ascii="Swis721 Cn BT" w:hAnsi="Swis721 Cn BT" w:cs="Helvetica"/>
          <w:color w:val="000000"/>
        </w:rPr>
        <w:t xml:space="preserve"> katılma gerekliliği en az 1 gün dür. </w:t>
      </w:r>
      <w:r>
        <w:rPr>
          <w:rFonts w:ascii="Swis721 Cn BT" w:hAnsi="Swis721 Cn BT" w:cs="Helvetica"/>
          <w:color w:val="000000"/>
        </w:rPr>
        <w:t xml:space="preserve">Denetim </w:t>
      </w:r>
      <w:r w:rsidRPr="000E6ABE">
        <w:rPr>
          <w:rFonts w:ascii="Swis721 Cn BT" w:hAnsi="Swis721 Cn BT" w:cs="Helvetica"/>
          <w:color w:val="000000"/>
        </w:rPr>
        <w:t xml:space="preserve">süresine etkisi de 1 adam/ gün olarak tanımlanmaktadır. Fakat </w:t>
      </w:r>
      <w:r>
        <w:rPr>
          <w:rFonts w:ascii="Swis721 Cn BT" w:hAnsi="Swis721 Cn BT" w:cs="Helvetica"/>
          <w:color w:val="000000"/>
        </w:rPr>
        <w:t>denetim</w:t>
      </w:r>
      <w:r w:rsidRPr="000E6ABE">
        <w:rPr>
          <w:rFonts w:ascii="Swis721 Cn BT" w:hAnsi="Swis721 Cn BT" w:cs="Helvetica"/>
          <w:color w:val="000000"/>
        </w:rPr>
        <w:t xml:space="preserve"> ürün çeşitliliği veya prosesler gibi bazı parametrelere göre İslami İşler uzmanının </w:t>
      </w:r>
      <w:r>
        <w:rPr>
          <w:rFonts w:ascii="Swis721 Cn BT" w:hAnsi="Swis721 Cn BT" w:cs="Helvetica"/>
          <w:color w:val="000000"/>
        </w:rPr>
        <w:t>denetim</w:t>
      </w:r>
      <w:r w:rsidRPr="000E6ABE">
        <w:rPr>
          <w:rFonts w:ascii="Swis721 Cn BT" w:hAnsi="Swis721 Cn BT" w:cs="Helvetica"/>
          <w:color w:val="000000"/>
        </w:rPr>
        <w:t xml:space="preserve"> ekibine, </w:t>
      </w:r>
      <w:r>
        <w:rPr>
          <w:rFonts w:ascii="Swis721 Cn BT" w:hAnsi="Swis721 Cn BT" w:cs="Helvetica"/>
          <w:color w:val="000000"/>
        </w:rPr>
        <w:t>denetim</w:t>
      </w:r>
      <w:r w:rsidRPr="000E6ABE">
        <w:rPr>
          <w:rFonts w:ascii="Swis721 Cn BT" w:hAnsi="Swis721 Cn BT" w:cs="Helvetica"/>
          <w:color w:val="000000"/>
        </w:rPr>
        <w:t xml:space="preserve"> süresi boyunca eşlik etmesi gereksinimi ortaya çıktığı takdirde, İslami İşler Uzmanı 1 günden fazla süreyle de </w:t>
      </w:r>
      <w:r>
        <w:rPr>
          <w:rFonts w:ascii="Swis721 Cn BT" w:hAnsi="Swis721 Cn BT" w:cs="Helvetica"/>
          <w:color w:val="000000"/>
        </w:rPr>
        <w:t>denetim</w:t>
      </w:r>
      <w:r w:rsidRPr="000E6ABE">
        <w:rPr>
          <w:rFonts w:ascii="Swis721 Cn BT" w:hAnsi="Swis721 Cn BT" w:cs="Helvetica"/>
          <w:color w:val="000000"/>
        </w:rPr>
        <w:t xml:space="preserve"> ekibine dahil edilebilecektir. </w:t>
      </w:r>
    </w:p>
    <w:p w14:paraId="7B888199" w14:textId="77777777" w:rsidR="000E6ABE" w:rsidRDefault="000E6ABE" w:rsidP="003745DF">
      <w:pPr>
        <w:autoSpaceDE w:val="0"/>
        <w:autoSpaceDN w:val="0"/>
        <w:adjustRightInd w:val="0"/>
        <w:spacing w:after="0" w:line="240" w:lineRule="auto"/>
        <w:jc w:val="both"/>
        <w:rPr>
          <w:rFonts w:ascii="Swis721 Cn BT" w:hAnsi="Swis721 Cn BT" w:cs="Helvetica"/>
          <w:color w:val="000000"/>
        </w:rPr>
      </w:pPr>
    </w:p>
    <w:p w14:paraId="6F282853" w14:textId="341EC525" w:rsidR="000E6ABE" w:rsidRDefault="000E6ABE" w:rsidP="003745DF">
      <w:pPr>
        <w:autoSpaceDE w:val="0"/>
        <w:autoSpaceDN w:val="0"/>
        <w:adjustRightInd w:val="0"/>
        <w:spacing w:after="0" w:line="240" w:lineRule="auto"/>
        <w:jc w:val="both"/>
        <w:rPr>
          <w:rFonts w:ascii="Swis721 Cn BT" w:hAnsi="Swis721 Cn BT" w:cs="Helvetica"/>
          <w:color w:val="000000"/>
        </w:rPr>
      </w:pPr>
      <w:r w:rsidRPr="000E6ABE">
        <w:rPr>
          <w:rFonts w:ascii="Swis721 Cn BT" w:hAnsi="Swis721 Cn BT" w:cs="Helvetica"/>
          <w:color w:val="000000"/>
        </w:rPr>
        <w:t xml:space="preserve">Helal uygunluk Ön değerlendirme, İlk belgelendirme </w:t>
      </w:r>
      <w:r>
        <w:rPr>
          <w:rFonts w:ascii="Swis721 Cn BT" w:hAnsi="Swis721 Cn BT" w:cs="Helvetica"/>
          <w:color w:val="000000"/>
        </w:rPr>
        <w:t>denetimi</w:t>
      </w:r>
      <w:r w:rsidRPr="000E6ABE">
        <w:rPr>
          <w:rFonts w:ascii="Swis721 Cn BT" w:hAnsi="Swis721 Cn BT" w:cs="Helvetica"/>
          <w:color w:val="000000"/>
        </w:rPr>
        <w:t xml:space="preserve">, </w:t>
      </w:r>
      <w:r>
        <w:rPr>
          <w:rFonts w:ascii="Swis721 Cn BT" w:hAnsi="Swis721 Cn BT" w:cs="Helvetica"/>
          <w:color w:val="000000"/>
        </w:rPr>
        <w:t>Ara Denetim</w:t>
      </w:r>
      <w:r w:rsidRPr="000E6ABE">
        <w:rPr>
          <w:rFonts w:ascii="Swis721 Cn BT" w:hAnsi="Swis721 Cn BT" w:cs="Helvetica"/>
          <w:color w:val="000000"/>
        </w:rPr>
        <w:t xml:space="preserve">, yeniden belgelendirme </w:t>
      </w:r>
      <w:r>
        <w:rPr>
          <w:rFonts w:ascii="Swis721 Cn BT" w:hAnsi="Swis721 Cn BT" w:cs="Helvetica"/>
          <w:color w:val="000000"/>
        </w:rPr>
        <w:t>denetimi</w:t>
      </w:r>
      <w:r w:rsidRPr="000E6ABE">
        <w:rPr>
          <w:rFonts w:ascii="Swis721 Cn BT" w:hAnsi="Swis721 Cn BT" w:cs="Helvetica"/>
          <w:color w:val="000000"/>
        </w:rPr>
        <w:t xml:space="preserve"> ve özel </w:t>
      </w:r>
      <w:r>
        <w:rPr>
          <w:rFonts w:ascii="Swis721 Cn BT" w:hAnsi="Swis721 Cn BT" w:cs="Helvetica"/>
          <w:color w:val="000000"/>
        </w:rPr>
        <w:t>denetimler</w:t>
      </w:r>
      <w:r w:rsidRPr="000E6ABE">
        <w:rPr>
          <w:rFonts w:ascii="Swis721 Cn BT" w:hAnsi="Swis721 Cn BT" w:cs="Helvetica"/>
          <w:color w:val="000000"/>
        </w:rPr>
        <w:t xml:space="preserve"> süresince iaşe, yol, konaklama giderleri başvuru sahibi/belgelendirilmiş müşteri kuruluş tarafından karşılanır. </w:t>
      </w:r>
      <w:r w:rsidR="00426635">
        <w:rPr>
          <w:rFonts w:ascii="Swis721 Cn BT" w:hAnsi="Swis721 Cn BT" w:cs="Helvetica"/>
          <w:color w:val="000000"/>
        </w:rPr>
        <w:t>Denetim</w:t>
      </w:r>
      <w:r w:rsidRPr="000E6ABE">
        <w:rPr>
          <w:rFonts w:ascii="Swis721 Cn BT" w:hAnsi="Swis721 Cn BT" w:cs="Helvetica"/>
          <w:color w:val="000000"/>
        </w:rPr>
        <w:t xml:space="preserve"> zamanı içerisinde cayma hakkını kullanan müşteri kuruluşa, o süreye kadar verilen hizmetin bedeli faturalandırılır.</w:t>
      </w:r>
    </w:p>
    <w:p w14:paraId="48F3CA1F" w14:textId="77777777" w:rsidR="00426635" w:rsidRDefault="00426635" w:rsidP="003745DF">
      <w:pPr>
        <w:autoSpaceDE w:val="0"/>
        <w:autoSpaceDN w:val="0"/>
        <w:adjustRightInd w:val="0"/>
        <w:spacing w:after="0" w:line="240" w:lineRule="auto"/>
        <w:jc w:val="both"/>
        <w:rPr>
          <w:rFonts w:ascii="Swis721 Cn BT" w:hAnsi="Swis721 Cn BT" w:cs="Helvetica"/>
          <w:color w:val="000000"/>
        </w:rPr>
      </w:pPr>
    </w:p>
    <w:p w14:paraId="05D3D176" w14:textId="481AAD28" w:rsidR="00426635" w:rsidRPr="000E6ABE" w:rsidRDefault="00426635" w:rsidP="003745DF">
      <w:pPr>
        <w:autoSpaceDE w:val="0"/>
        <w:autoSpaceDN w:val="0"/>
        <w:adjustRightInd w:val="0"/>
        <w:spacing w:after="0" w:line="240" w:lineRule="auto"/>
        <w:jc w:val="both"/>
        <w:rPr>
          <w:rFonts w:ascii="Swis721 Cn BT" w:hAnsi="Swis721 Cn BT" w:cs="Helvetica"/>
          <w:color w:val="000000"/>
        </w:rPr>
      </w:pPr>
      <w:r w:rsidRPr="00426635">
        <w:rPr>
          <w:rFonts w:ascii="Swis721 Cn BT" w:hAnsi="Swis721 Cn BT" w:cs="Helvetica"/>
          <w:color w:val="000000"/>
        </w:rPr>
        <w:t xml:space="preserve">Müşteri kuruluşun helal sertifikalandırılacak ürünü etkileyen dış kaynaklı </w:t>
      </w:r>
      <w:proofErr w:type="spellStart"/>
      <w:r w:rsidRPr="00426635">
        <w:rPr>
          <w:rFonts w:ascii="Swis721 Cn BT" w:hAnsi="Swis721 Cn BT" w:cs="Helvetica"/>
          <w:color w:val="000000"/>
        </w:rPr>
        <w:t>prosesleride</w:t>
      </w:r>
      <w:proofErr w:type="spellEnd"/>
      <w:r w:rsidRPr="00426635">
        <w:rPr>
          <w:rFonts w:ascii="Swis721 Cn BT" w:hAnsi="Swis721 Cn BT" w:cs="Helvetica"/>
          <w:color w:val="000000"/>
        </w:rPr>
        <w:t xml:space="preserve"> </w:t>
      </w:r>
      <w:r>
        <w:rPr>
          <w:rFonts w:ascii="Swis721 Cn BT" w:hAnsi="Swis721 Cn BT" w:cs="Helvetica"/>
          <w:color w:val="000000"/>
        </w:rPr>
        <w:t>denetlenecektir</w:t>
      </w:r>
      <w:r w:rsidRPr="00426635">
        <w:rPr>
          <w:rFonts w:ascii="Swis721 Cn BT" w:hAnsi="Swis721 Cn BT" w:cs="Helvetica"/>
          <w:color w:val="000000"/>
        </w:rPr>
        <w:t xml:space="preserve">. </w:t>
      </w:r>
      <w:r>
        <w:rPr>
          <w:rFonts w:ascii="Swis721 Cn BT" w:hAnsi="Swis721 Cn BT" w:cs="Helvetica"/>
          <w:color w:val="000000"/>
        </w:rPr>
        <w:t xml:space="preserve">Denetim </w:t>
      </w:r>
      <w:r w:rsidRPr="00426635">
        <w:rPr>
          <w:rFonts w:ascii="Swis721 Cn BT" w:hAnsi="Swis721 Cn BT" w:cs="Helvetica"/>
          <w:color w:val="000000"/>
        </w:rPr>
        <w:t xml:space="preserve">masrafları müşteri kuruluşa aittir. Müşteri kuruluş ile imzalanan </w:t>
      </w:r>
      <w:r w:rsidRPr="00706B92">
        <w:rPr>
          <w:rFonts w:ascii="Swis721 Cn BT" w:hAnsi="Swis721 Cn BT" w:cs="Helvetica-Bold"/>
          <w:color w:val="FF0000"/>
        </w:rPr>
        <w:t>Belgelendirme</w:t>
      </w:r>
      <w:r w:rsidR="00F83868">
        <w:rPr>
          <w:rFonts w:ascii="Swis721 Cn BT" w:hAnsi="Swis721 Cn BT" w:cs="Helvetica-Bold"/>
          <w:color w:val="FF0000"/>
        </w:rPr>
        <w:t xml:space="preserve"> Teklif ve</w:t>
      </w:r>
      <w:r w:rsidRPr="00706B92">
        <w:rPr>
          <w:rFonts w:ascii="Swis721 Cn BT" w:hAnsi="Swis721 Cn BT" w:cs="Helvetica-Bold"/>
          <w:color w:val="FF0000"/>
        </w:rPr>
        <w:t xml:space="preserve"> Sözleşmesi</w:t>
      </w:r>
      <w:r w:rsidR="005508AA">
        <w:rPr>
          <w:rFonts w:ascii="Swis721 Cn BT" w:hAnsi="Swis721 Cn BT" w:cs="Helvetica-Bold"/>
          <w:color w:val="FF0000"/>
        </w:rPr>
        <w:t xml:space="preserve"> ve ilgili prosedürlerde </w:t>
      </w:r>
      <w:r w:rsidRPr="00426635">
        <w:rPr>
          <w:rFonts w:ascii="Swis721 Cn BT" w:hAnsi="Swis721 Cn BT" w:cs="Helvetica"/>
          <w:color w:val="000000"/>
        </w:rPr>
        <w:t xml:space="preserve">bahsedilen Şikayet ve İtiraz </w:t>
      </w:r>
      <w:r>
        <w:rPr>
          <w:rFonts w:ascii="Swis721 Cn BT" w:hAnsi="Swis721 Cn BT" w:cs="Helvetica"/>
          <w:color w:val="000000"/>
        </w:rPr>
        <w:t>denetimleri</w:t>
      </w:r>
      <w:r w:rsidRPr="00426635">
        <w:rPr>
          <w:rFonts w:ascii="Swis721 Cn BT" w:hAnsi="Swis721 Cn BT" w:cs="Helvetica"/>
          <w:color w:val="000000"/>
        </w:rPr>
        <w:t xml:space="preserve">, Takip </w:t>
      </w:r>
      <w:r>
        <w:rPr>
          <w:rFonts w:ascii="Swis721 Cn BT" w:hAnsi="Swis721 Cn BT" w:cs="Helvetica"/>
          <w:color w:val="000000"/>
        </w:rPr>
        <w:t>denetimler</w:t>
      </w:r>
      <w:r w:rsidRPr="00426635">
        <w:rPr>
          <w:rFonts w:ascii="Swis721 Cn BT" w:hAnsi="Swis721 Cn BT" w:cs="Helvetica"/>
          <w:color w:val="000000"/>
        </w:rPr>
        <w:t xml:space="preserve"> vb. durumlar konuya bağlı olarak yapılacak adam/gün </w:t>
      </w:r>
      <w:r>
        <w:rPr>
          <w:rFonts w:ascii="Swis721 Cn BT" w:hAnsi="Swis721 Cn BT" w:cs="Helvetica"/>
          <w:color w:val="000000"/>
        </w:rPr>
        <w:t>süresine</w:t>
      </w:r>
      <w:r w:rsidRPr="00426635">
        <w:rPr>
          <w:rFonts w:ascii="Swis721 Cn BT" w:hAnsi="Swis721 Cn BT" w:cs="Helvetica"/>
          <w:color w:val="000000"/>
        </w:rPr>
        <w:t xml:space="preserve"> bağlı ücretlendirmesi yapılacaktır. (Not: Helal Uygunluk Değerlendirme faaliyetlerinde, </w:t>
      </w:r>
      <w:r>
        <w:rPr>
          <w:rFonts w:ascii="Swis721 Cn BT" w:hAnsi="Swis721 Cn BT" w:cs="Helvetica"/>
          <w:color w:val="000000"/>
        </w:rPr>
        <w:t>denetim</w:t>
      </w:r>
      <w:r w:rsidRPr="00426635">
        <w:rPr>
          <w:rFonts w:ascii="Swis721 Cn BT" w:hAnsi="Swis721 Cn BT" w:cs="Helvetica"/>
          <w:color w:val="000000"/>
        </w:rPr>
        <w:t xml:space="preserve"> ekibine dahil olacak İslami İşler Uzmanının </w:t>
      </w:r>
      <w:r>
        <w:rPr>
          <w:rFonts w:ascii="Swis721 Cn BT" w:hAnsi="Swis721 Cn BT" w:cs="Helvetica"/>
          <w:color w:val="000000"/>
        </w:rPr>
        <w:t>denetime</w:t>
      </w:r>
      <w:r w:rsidRPr="00426635">
        <w:rPr>
          <w:rFonts w:ascii="Swis721 Cn BT" w:hAnsi="Swis721 Cn BT" w:cs="Helvetica"/>
          <w:color w:val="000000"/>
        </w:rPr>
        <w:t xml:space="preserve"> katılma gerekliliği en az 1 gün dür. Fakat </w:t>
      </w:r>
      <w:r>
        <w:rPr>
          <w:rFonts w:ascii="Swis721 Cn BT" w:hAnsi="Swis721 Cn BT" w:cs="Helvetica"/>
          <w:color w:val="000000"/>
        </w:rPr>
        <w:t>denetim</w:t>
      </w:r>
      <w:r w:rsidRPr="00426635">
        <w:rPr>
          <w:rFonts w:ascii="Swis721 Cn BT" w:hAnsi="Swis721 Cn BT" w:cs="Helvetica"/>
          <w:color w:val="000000"/>
        </w:rPr>
        <w:t xml:space="preserve"> tip</w:t>
      </w:r>
      <w:r>
        <w:rPr>
          <w:rFonts w:ascii="Swis721 Cn BT" w:hAnsi="Swis721 Cn BT" w:cs="Helvetica"/>
          <w:color w:val="000000"/>
        </w:rPr>
        <w:t>i</w:t>
      </w:r>
      <w:r w:rsidRPr="00426635">
        <w:rPr>
          <w:rFonts w:ascii="Swis721 Cn BT" w:hAnsi="Swis721 Cn BT" w:cs="Helvetica"/>
          <w:color w:val="000000"/>
        </w:rPr>
        <w:t xml:space="preserve">, ürün çeşitliliği veya prosesler gibi bazı parametrelere göre İslami İşler uzmanının </w:t>
      </w:r>
      <w:r>
        <w:rPr>
          <w:rFonts w:ascii="Swis721 Cn BT" w:hAnsi="Swis721 Cn BT" w:cs="Helvetica"/>
          <w:color w:val="000000"/>
        </w:rPr>
        <w:t>denetim</w:t>
      </w:r>
      <w:r w:rsidRPr="00426635">
        <w:rPr>
          <w:rFonts w:ascii="Swis721 Cn BT" w:hAnsi="Swis721 Cn BT" w:cs="Helvetica"/>
          <w:color w:val="000000"/>
        </w:rPr>
        <w:t xml:space="preserve"> ekibine, </w:t>
      </w:r>
      <w:r>
        <w:rPr>
          <w:rFonts w:ascii="Swis721 Cn BT" w:hAnsi="Swis721 Cn BT" w:cs="Helvetica"/>
          <w:color w:val="000000"/>
        </w:rPr>
        <w:t>denetim</w:t>
      </w:r>
      <w:r w:rsidRPr="00426635">
        <w:rPr>
          <w:rFonts w:ascii="Swis721 Cn BT" w:hAnsi="Swis721 Cn BT" w:cs="Helvetica"/>
          <w:color w:val="000000"/>
        </w:rPr>
        <w:t xml:space="preserve"> süresi boyunca eşlik etmesi gereksinimi ortaya çıktığı takdirde, İslami İşler Uzmanı 1 günden fazla süreyle de </w:t>
      </w:r>
      <w:r>
        <w:rPr>
          <w:rFonts w:ascii="Swis721 Cn BT" w:hAnsi="Swis721 Cn BT" w:cs="Helvetica"/>
          <w:color w:val="000000"/>
        </w:rPr>
        <w:t>denetim</w:t>
      </w:r>
      <w:r w:rsidRPr="00426635">
        <w:rPr>
          <w:rFonts w:ascii="Swis721 Cn BT" w:hAnsi="Swis721 Cn BT" w:cs="Helvetica"/>
          <w:color w:val="000000"/>
        </w:rPr>
        <w:t xml:space="preserve"> ekibine dahil edilebilecektir.)</w:t>
      </w:r>
    </w:p>
    <w:p w14:paraId="164DC8DD" w14:textId="77777777" w:rsidR="000E6ABE" w:rsidRDefault="000E6ABE" w:rsidP="003745DF">
      <w:pPr>
        <w:autoSpaceDE w:val="0"/>
        <w:autoSpaceDN w:val="0"/>
        <w:adjustRightInd w:val="0"/>
        <w:spacing w:after="0" w:line="240" w:lineRule="auto"/>
        <w:jc w:val="both"/>
        <w:rPr>
          <w:rFonts w:ascii="Swis721 Cn BT" w:hAnsi="Swis721 Cn BT" w:cs="Helvetica"/>
          <w:color w:val="000000"/>
        </w:rPr>
      </w:pPr>
    </w:p>
    <w:p w14:paraId="19CDC655" w14:textId="1BA88FCB" w:rsidR="00426635" w:rsidRDefault="00426635" w:rsidP="003745DF">
      <w:pPr>
        <w:autoSpaceDE w:val="0"/>
        <w:autoSpaceDN w:val="0"/>
        <w:adjustRightInd w:val="0"/>
        <w:spacing w:after="0" w:line="240" w:lineRule="auto"/>
        <w:jc w:val="both"/>
        <w:rPr>
          <w:rFonts w:ascii="Swis721 Cn BT" w:hAnsi="Swis721 Cn BT" w:cs="Helvetica"/>
          <w:color w:val="000000"/>
        </w:rPr>
      </w:pPr>
      <w:r w:rsidRPr="00426635">
        <w:rPr>
          <w:rFonts w:ascii="Swis721 Cn BT" w:hAnsi="Swis721 Cn BT" w:cs="Helvetica"/>
          <w:color w:val="000000"/>
        </w:rPr>
        <w:t xml:space="preserve">DSR tarafından aşağıdaki tabloda belirtilen zamanlarda yapılacak numune alımları müşteri kuruluşa faturalandırılacaktır. </w:t>
      </w:r>
      <w:r>
        <w:rPr>
          <w:rFonts w:ascii="Swis721 Cn BT" w:hAnsi="Swis721 Cn BT" w:cs="Helvetica"/>
          <w:color w:val="000000"/>
        </w:rPr>
        <w:t xml:space="preserve">Denetim </w:t>
      </w:r>
      <w:r w:rsidRPr="00426635">
        <w:rPr>
          <w:rFonts w:ascii="Swis721 Cn BT" w:hAnsi="Swis721 Cn BT" w:cs="Helvetica"/>
          <w:color w:val="000000"/>
        </w:rPr>
        <w:t xml:space="preserve">öncesi müşteri kuruluşa bildirilen laboratuvarlar ile çalışılmasına müşteri kuruluş haklı gerekçesi ile itiraz edebilir. Haklı gerekçe uygun bulunur ise Onaylı Laboratuvar listesinden </w:t>
      </w:r>
      <w:proofErr w:type="spellStart"/>
      <w:r>
        <w:rPr>
          <w:rFonts w:ascii="Swis721 Cn BT" w:hAnsi="Swis721 Cn BT" w:cs="Helvetica"/>
          <w:color w:val="000000"/>
        </w:rPr>
        <w:t>DSR</w:t>
      </w:r>
      <w:r w:rsidRPr="00426635">
        <w:rPr>
          <w:rFonts w:ascii="Swis721 Cn BT" w:hAnsi="Swis721 Cn BT" w:cs="Helvetica"/>
          <w:color w:val="000000"/>
        </w:rPr>
        <w:t>’</w:t>
      </w:r>
      <w:r>
        <w:rPr>
          <w:rFonts w:ascii="Swis721 Cn BT" w:hAnsi="Swis721 Cn BT" w:cs="Helvetica"/>
          <w:color w:val="000000"/>
        </w:rPr>
        <w:t>n</w:t>
      </w:r>
      <w:r w:rsidRPr="00426635">
        <w:rPr>
          <w:rFonts w:ascii="Swis721 Cn BT" w:hAnsi="Swis721 Cn BT" w:cs="Helvetica"/>
          <w:color w:val="000000"/>
        </w:rPr>
        <w:t>in</w:t>
      </w:r>
      <w:proofErr w:type="spellEnd"/>
      <w:r w:rsidRPr="00426635">
        <w:rPr>
          <w:rFonts w:ascii="Swis721 Cn BT" w:hAnsi="Swis721 Cn BT" w:cs="Helvetica"/>
          <w:color w:val="000000"/>
        </w:rPr>
        <w:t xml:space="preserve"> tanımladığı uygunluğa göre seçilecek bir başka laboratuvar ile çalışılacaktır</w:t>
      </w:r>
    </w:p>
    <w:p w14:paraId="3E1EDA05" w14:textId="77777777" w:rsidR="00426635" w:rsidRDefault="00426635" w:rsidP="003745DF">
      <w:pPr>
        <w:autoSpaceDE w:val="0"/>
        <w:autoSpaceDN w:val="0"/>
        <w:adjustRightInd w:val="0"/>
        <w:spacing w:after="0" w:line="240" w:lineRule="auto"/>
        <w:jc w:val="both"/>
        <w:rPr>
          <w:rFonts w:ascii="Swis721 Cn BT" w:hAnsi="Swis721 Cn BT" w:cs="Helvetica"/>
          <w:color w:val="000000"/>
        </w:rPr>
      </w:pPr>
    </w:p>
    <w:tbl>
      <w:tblPr>
        <w:tblStyle w:val="TabloKlavuzu"/>
        <w:tblW w:w="0" w:type="auto"/>
        <w:tblLook w:val="04A0" w:firstRow="1" w:lastRow="0" w:firstColumn="1" w:lastColumn="0" w:noHBand="0" w:noVBand="1"/>
      </w:tblPr>
      <w:tblGrid>
        <w:gridCol w:w="1510"/>
        <w:gridCol w:w="1510"/>
        <w:gridCol w:w="1510"/>
        <w:gridCol w:w="1510"/>
        <w:gridCol w:w="1511"/>
        <w:gridCol w:w="1511"/>
      </w:tblGrid>
      <w:tr w:rsidR="008020B1" w14:paraId="4E8F6C8B" w14:textId="77777777" w:rsidTr="008020B1">
        <w:tc>
          <w:tcPr>
            <w:tcW w:w="1510" w:type="dxa"/>
          </w:tcPr>
          <w:p w14:paraId="4629D01A" w14:textId="28F28D60" w:rsidR="008020B1" w:rsidRDefault="008020B1" w:rsidP="003745DF">
            <w:pPr>
              <w:autoSpaceDE w:val="0"/>
              <w:autoSpaceDN w:val="0"/>
              <w:adjustRightInd w:val="0"/>
              <w:jc w:val="both"/>
              <w:rPr>
                <w:rFonts w:ascii="Swis721 Cn BT" w:hAnsi="Swis721 Cn BT" w:cs="Helvetica"/>
                <w:color w:val="000000"/>
              </w:rPr>
            </w:pPr>
            <w:r w:rsidRPr="00155DF3">
              <w:rPr>
                <w:rFonts w:ascii="Swis721 Cn BT" w:hAnsi="Swis721 Cn BT" w:cs="Helvetica"/>
                <w:color w:val="000000"/>
              </w:rPr>
              <w:t xml:space="preserve">Tetkik Türü </w:t>
            </w:r>
          </w:p>
        </w:tc>
        <w:tc>
          <w:tcPr>
            <w:tcW w:w="1510" w:type="dxa"/>
          </w:tcPr>
          <w:p w14:paraId="4D213E80" w14:textId="3B30AAA2" w:rsidR="008020B1" w:rsidRDefault="008020B1" w:rsidP="003745DF">
            <w:pPr>
              <w:autoSpaceDE w:val="0"/>
              <w:autoSpaceDN w:val="0"/>
              <w:adjustRightInd w:val="0"/>
              <w:jc w:val="both"/>
              <w:rPr>
                <w:rFonts w:ascii="Swis721 Cn BT" w:hAnsi="Swis721 Cn BT" w:cs="Helvetica"/>
                <w:color w:val="000000"/>
              </w:rPr>
            </w:pPr>
            <w:r w:rsidRPr="00155DF3">
              <w:rPr>
                <w:rFonts w:ascii="Swis721 Cn BT" w:hAnsi="Swis721 Cn BT" w:cs="Helvetica"/>
                <w:color w:val="000000"/>
              </w:rPr>
              <w:t>Süre (Ay Veya Yıl)</w:t>
            </w:r>
          </w:p>
        </w:tc>
        <w:tc>
          <w:tcPr>
            <w:tcW w:w="1510" w:type="dxa"/>
          </w:tcPr>
          <w:p w14:paraId="0F67922A" w14:textId="29293966" w:rsidR="008020B1" w:rsidRDefault="008020B1" w:rsidP="003745DF">
            <w:pPr>
              <w:autoSpaceDE w:val="0"/>
              <w:autoSpaceDN w:val="0"/>
              <w:adjustRightInd w:val="0"/>
              <w:jc w:val="both"/>
              <w:rPr>
                <w:rFonts w:ascii="Swis721 Cn BT" w:hAnsi="Swis721 Cn BT" w:cs="Helvetica"/>
                <w:color w:val="000000"/>
              </w:rPr>
            </w:pPr>
            <w:r w:rsidRPr="00155DF3">
              <w:rPr>
                <w:rFonts w:ascii="Swis721 Cn BT" w:hAnsi="Swis721 Cn BT" w:cs="Helvetica"/>
                <w:color w:val="000000"/>
              </w:rPr>
              <w:t>Üretim Yeri İnceleme (ÜYİ)</w:t>
            </w:r>
          </w:p>
        </w:tc>
        <w:tc>
          <w:tcPr>
            <w:tcW w:w="1510" w:type="dxa"/>
          </w:tcPr>
          <w:p w14:paraId="135F0AAF" w14:textId="5EC8E8C7" w:rsidR="008020B1" w:rsidRDefault="008020B1" w:rsidP="003745DF">
            <w:pPr>
              <w:autoSpaceDE w:val="0"/>
              <w:autoSpaceDN w:val="0"/>
              <w:adjustRightInd w:val="0"/>
              <w:jc w:val="both"/>
              <w:rPr>
                <w:rFonts w:ascii="Swis721 Cn BT" w:hAnsi="Swis721 Cn BT" w:cs="Helvetica"/>
                <w:color w:val="000000"/>
              </w:rPr>
            </w:pPr>
            <w:r w:rsidRPr="00155DF3">
              <w:rPr>
                <w:rFonts w:ascii="Swis721 Cn BT" w:hAnsi="Swis721 Cn BT" w:cs="Helvetica"/>
                <w:color w:val="000000"/>
              </w:rPr>
              <w:t>Üretim Yerinden Numune Alma (ÜYN)</w:t>
            </w:r>
          </w:p>
        </w:tc>
        <w:tc>
          <w:tcPr>
            <w:tcW w:w="1511" w:type="dxa"/>
          </w:tcPr>
          <w:p w14:paraId="4029A29B" w14:textId="7092FAC8" w:rsidR="008020B1" w:rsidRDefault="008020B1" w:rsidP="003745DF">
            <w:pPr>
              <w:autoSpaceDE w:val="0"/>
              <w:autoSpaceDN w:val="0"/>
              <w:adjustRightInd w:val="0"/>
              <w:jc w:val="both"/>
              <w:rPr>
                <w:rFonts w:ascii="Swis721 Cn BT" w:hAnsi="Swis721 Cn BT" w:cs="Helvetica"/>
                <w:color w:val="000000"/>
              </w:rPr>
            </w:pPr>
            <w:r w:rsidRPr="00155DF3">
              <w:rPr>
                <w:rFonts w:ascii="Swis721 Cn BT" w:hAnsi="Swis721 Cn BT" w:cs="Helvetica"/>
                <w:color w:val="000000"/>
              </w:rPr>
              <w:t>Piyasadan Numune Alma (PN)</w:t>
            </w:r>
          </w:p>
        </w:tc>
        <w:tc>
          <w:tcPr>
            <w:tcW w:w="1511" w:type="dxa"/>
          </w:tcPr>
          <w:p w14:paraId="184FF5A5" w14:textId="7C266A9F" w:rsidR="008020B1" w:rsidRDefault="008020B1" w:rsidP="003745DF">
            <w:pPr>
              <w:autoSpaceDE w:val="0"/>
              <w:autoSpaceDN w:val="0"/>
              <w:adjustRightInd w:val="0"/>
              <w:jc w:val="both"/>
              <w:rPr>
                <w:rFonts w:ascii="Swis721 Cn BT" w:hAnsi="Swis721 Cn BT" w:cs="Helvetica"/>
                <w:color w:val="000000"/>
              </w:rPr>
            </w:pPr>
            <w:r w:rsidRPr="00155DF3">
              <w:rPr>
                <w:rFonts w:ascii="Swis721 Cn BT" w:hAnsi="Swis721 Cn BT" w:cs="Helvetica"/>
                <w:color w:val="000000"/>
              </w:rPr>
              <w:t>ÜYN veya PN</w:t>
            </w:r>
          </w:p>
        </w:tc>
      </w:tr>
      <w:tr w:rsidR="008020B1" w14:paraId="12BF5E1C" w14:textId="77777777" w:rsidTr="008020B1">
        <w:tc>
          <w:tcPr>
            <w:tcW w:w="1510" w:type="dxa"/>
          </w:tcPr>
          <w:p w14:paraId="6F43F3C6" w14:textId="5C1425D2" w:rsidR="008020B1" w:rsidRDefault="008020B1" w:rsidP="003745DF">
            <w:pPr>
              <w:autoSpaceDE w:val="0"/>
              <w:autoSpaceDN w:val="0"/>
              <w:adjustRightInd w:val="0"/>
              <w:jc w:val="both"/>
              <w:rPr>
                <w:rFonts w:ascii="Swis721 Cn BT" w:hAnsi="Swis721 Cn BT" w:cs="Helvetica"/>
                <w:color w:val="000000"/>
              </w:rPr>
            </w:pPr>
            <w:r>
              <w:rPr>
                <w:rFonts w:ascii="Swis721 Cn BT" w:hAnsi="Swis721 Cn BT" w:cs="Helvetica"/>
                <w:color w:val="000000"/>
              </w:rPr>
              <w:t>Belgelendirme</w:t>
            </w:r>
          </w:p>
        </w:tc>
        <w:tc>
          <w:tcPr>
            <w:tcW w:w="1510" w:type="dxa"/>
          </w:tcPr>
          <w:p w14:paraId="1CEBE69F" w14:textId="73314AFD" w:rsidR="008020B1" w:rsidRDefault="0014298E" w:rsidP="003745DF">
            <w:pPr>
              <w:autoSpaceDE w:val="0"/>
              <w:autoSpaceDN w:val="0"/>
              <w:adjustRightInd w:val="0"/>
              <w:jc w:val="both"/>
              <w:rPr>
                <w:rFonts w:ascii="Swis721 Cn BT" w:hAnsi="Swis721 Cn BT" w:cs="Helvetica"/>
                <w:color w:val="000000"/>
              </w:rPr>
            </w:pPr>
            <w:r>
              <w:rPr>
                <w:rFonts w:ascii="Swis721 Cn BT" w:hAnsi="Swis721 Cn BT" w:cs="Helvetica"/>
                <w:color w:val="000000"/>
              </w:rPr>
              <w:t>---</w:t>
            </w:r>
          </w:p>
        </w:tc>
        <w:tc>
          <w:tcPr>
            <w:tcW w:w="1510" w:type="dxa"/>
          </w:tcPr>
          <w:p w14:paraId="20FB269F" w14:textId="3EF5420E" w:rsidR="008020B1" w:rsidRDefault="00710DC7" w:rsidP="003745DF">
            <w:pPr>
              <w:autoSpaceDE w:val="0"/>
              <w:autoSpaceDN w:val="0"/>
              <w:adjustRightInd w:val="0"/>
              <w:jc w:val="both"/>
              <w:rPr>
                <w:rFonts w:ascii="Swis721 Cn BT" w:hAnsi="Swis721 Cn BT" w:cs="Helvetica"/>
                <w:color w:val="000000"/>
              </w:rPr>
            </w:pPr>
            <w:r>
              <w:rPr>
                <w:rFonts w:ascii="Swis721 Cn BT" w:hAnsi="Swis721 Cn BT" w:cs="Helvetica"/>
                <w:color w:val="000000"/>
              </w:rPr>
              <w:t>X</w:t>
            </w:r>
          </w:p>
        </w:tc>
        <w:tc>
          <w:tcPr>
            <w:tcW w:w="1510" w:type="dxa"/>
          </w:tcPr>
          <w:p w14:paraId="5E0578D4" w14:textId="090B2405" w:rsidR="008020B1" w:rsidRDefault="00710DC7" w:rsidP="003745DF">
            <w:pPr>
              <w:autoSpaceDE w:val="0"/>
              <w:autoSpaceDN w:val="0"/>
              <w:adjustRightInd w:val="0"/>
              <w:jc w:val="both"/>
              <w:rPr>
                <w:rFonts w:ascii="Swis721 Cn BT" w:hAnsi="Swis721 Cn BT" w:cs="Helvetica"/>
                <w:color w:val="000000"/>
              </w:rPr>
            </w:pPr>
            <w:r>
              <w:rPr>
                <w:rFonts w:ascii="Swis721 Cn BT" w:hAnsi="Swis721 Cn BT" w:cs="Helvetica"/>
                <w:color w:val="000000"/>
              </w:rPr>
              <w:t>X</w:t>
            </w:r>
          </w:p>
        </w:tc>
        <w:tc>
          <w:tcPr>
            <w:tcW w:w="1511" w:type="dxa"/>
          </w:tcPr>
          <w:p w14:paraId="12F93968" w14:textId="77777777" w:rsidR="008020B1" w:rsidRDefault="008020B1" w:rsidP="003745DF">
            <w:pPr>
              <w:autoSpaceDE w:val="0"/>
              <w:autoSpaceDN w:val="0"/>
              <w:adjustRightInd w:val="0"/>
              <w:jc w:val="both"/>
              <w:rPr>
                <w:rFonts w:ascii="Swis721 Cn BT" w:hAnsi="Swis721 Cn BT" w:cs="Helvetica"/>
                <w:color w:val="000000"/>
              </w:rPr>
            </w:pPr>
          </w:p>
        </w:tc>
        <w:tc>
          <w:tcPr>
            <w:tcW w:w="1511" w:type="dxa"/>
          </w:tcPr>
          <w:p w14:paraId="7E1BFCD4" w14:textId="77777777" w:rsidR="008020B1" w:rsidRDefault="008020B1" w:rsidP="003745DF">
            <w:pPr>
              <w:autoSpaceDE w:val="0"/>
              <w:autoSpaceDN w:val="0"/>
              <w:adjustRightInd w:val="0"/>
              <w:jc w:val="both"/>
              <w:rPr>
                <w:rFonts w:ascii="Swis721 Cn BT" w:hAnsi="Swis721 Cn BT" w:cs="Helvetica"/>
                <w:color w:val="000000"/>
              </w:rPr>
            </w:pPr>
          </w:p>
        </w:tc>
      </w:tr>
      <w:tr w:rsidR="008020B1" w14:paraId="6B4F0DED" w14:textId="77777777" w:rsidTr="008020B1">
        <w:tc>
          <w:tcPr>
            <w:tcW w:w="1510" w:type="dxa"/>
          </w:tcPr>
          <w:p w14:paraId="528A0CD8" w14:textId="0D1A5663" w:rsidR="008020B1" w:rsidRDefault="008020B1" w:rsidP="003745DF">
            <w:pPr>
              <w:autoSpaceDE w:val="0"/>
              <w:autoSpaceDN w:val="0"/>
              <w:adjustRightInd w:val="0"/>
              <w:jc w:val="both"/>
              <w:rPr>
                <w:rFonts w:ascii="Swis721 Cn BT" w:hAnsi="Swis721 Cn BT" w:cs="Helvetica"/>
                <w:color w:val="000000"/>
              </w:rPr>
            </w:pPr>
            <w:r>
              <w:rPr>
                <w:rFonts w:ascii="Swis721 Cn BT" w:hAnsi="Swis721 Cn BT" w:cs="Helvetica"/>
                <w:color w:val="000000"/>
              </w:rPr>
              <w:t>1. ara denetim</w:t>
            </w:r>
          </w:p>
        </w:tc>
        <w:tc>
          <w:tcPr>
            <w:tcW w:w="1510" w:type="dxa"/>
          </w:tcPr>
          <w:p w14:paraId="151BAEE9" w14:textId="65C58B2A" w:rsidR="008020B1" w:rsidRDefault="0014298E" w:rsidP="003745DF">
            <w:pPr>
              <w:autoSpaceDE w:val="0"/>
              <w:autoSpaceDN w:val="0"/>
              <w:adjustRightInd w:val="0"/>
              <w:jc w:val="both"/>
              <w:rPr>
                <w:rFonts w:ascii="Swis721 Cn BT" w:hAnsi="Swis721 Cn BT" w:cs="Helvetica"/>
                <w:color w:val="000000"/>
              </w:rPr>
            </w:pPr>
            <w:r>
              <w:rPr>
                <w:rFonts w:ascii="Swis721 Cn BT" w:hAnsi="Swis721 Cn BT" w:cs="Helvetica"/>
                <w:color w:val="000000"/>
              </w:rPr>
              <w:t>1 yıl</w:t>
            </w:r>
          </w:p>
        </w:tc>
        <w:tc>
          <w:tcPr>
            <w:tcW w:w="1510" w:type="dxa"/>
          </w:tcPr>
          <w:p w14:paraId="6211DE75" w14:textId="79625422" w:rsidR="008020B1" w:rsidRDefault="00710DC7" w:rsidP="003745DF">
            <w:pPr>
              <w:autoSpaceDE w:val="0"/>
              <w:autoSpaceDN w:val="0"/>
              <w:adjustRightInd w:val="0"/>
              <w:jc w:val="both"/>
              <w:rPr>
                <w:rFonts w:ascii="Swis721 Cn BT" w:hAnsi="Swis721 Cn BT" w:cs="Helvetica"/>
                <w:color w:val="000000"/>
              </w:rPr>
            </w:pPr>
            <w:r>
              <w:rPr>
                <w:rFonts w:ascii="Swis721 Cn BT" w:hAnsi="Swis721 Cn BT" w:cs="Helvetica"/>
                <w:color w:val="000000"/>
              </w:rPr>
              <w:t>X</w:t>
            </w:r>
          </w:p>
        </w:tc>
        <w:tc>
          <w:tcPr>
            <w:tcW w:w="1510" w:type="dxa"/>
          </w:tcPr>
          <w:p w14:paraId="62902916" w14:textId="53DA9C7A" w:rsidR="008020B1" w:rsidRDefault="00710DC7" w:rsidP="003745DF">
            <w:pPr>
              <w:autoSpaceDE w:val="0"/>
              <w:autoSpaceDN w:val="0"/>
              <w:adjustRightInd w:val="0"/>
              <w:jc w:val="both"/>
              <w:rPr>
                <w:rFonts w:ascii="Swis721 Cn BT" w:hAnsi="Swis721 Cn BT" w:cs="Helvetica"/>
                <w:color w:val="000000"/>
              </w:rPr>
            </w:pPr>
            <w:r>
              <w:rPr>
                <w:rFonts w:ascii="Swis721 Cn BT" w:hAnsi="Swis721 Cn BT" w:cs="Helvetica"/>
                <w:color w:val="000000"/>
              </w:rPr>
              <w:t>X</w:t>
            </w:r>
          </w:p>
        </w:tc>
        <w:tc>
          <w:tcPr>
            <w:tcW w:w="1511" w:type="dxa"/>
          </w:tcPr>
          <w:p w14:paraId="4F851120" w14:textId="77777777" w:rsidR="008020B1" w:rsidRDefault="008020B1" w:rsidP="003745DF">
            <w:pPr>
              <w:autoSpaceDE w:val="0"/>
              <w:autoSpaceDN w:val="0"/>
              <w:adjustRightInd w:val="0"/>
              <w:jc w:val="both"/>
              <w:rPr>
                <w:rFonts w:ascii="Swis721 Cn BT" w:hAnsi="Swis721 Cn BT" w:cs="Helvetica"/>
                <w:color w:val="000000"/>
              </w:rPr>
            </w:pPr>
          </w:p>
        </w:tc>
        <w:tc>
          <w:tcPr>
            <w:tcW w:w="1511" w:type="dxa"/>
          </w:tcPr>
          <w:p w14:paraId="3EEED430" w14:textId="77777777" w:rsidR="008020B1" w:rsidRDefault="008020B1" w:rsidP="003745DF">
            <w:pPr>
              <w:autoSpaceDE w:val="0"/>
              <w:autoSpaceDN w:val="0"/>
              <w:adjustRightInd w:val="0"/>
              <w:jc w:val="both"/>
              <w:rPr>
                <w:rFonts w:ascii="Swis721 Cn BT" w:hAnsi="Swis721 Cn BT" w:cs="Helvetica"/>
                <w:color w:val="000000"/>
              </w:rPr>
            </w:pPr>
          </w:p>
        </w:tc>
      </w:tr>
      <w:tr w:rsidR="008020B1" w14:paraId="48892E9D" w14:textId="77777777" w:rsidTr="008020B1">
        <w:tc>
          <w:tcPr>
            <w:tcW w:w="1510" w:type="dxa"/>
          </w:tcPr>
          <w:p w14:paraId="52D62ACB" w14:textId="2A2CC796" w:rsidR="008020B1" w:rsidRDefault="008020B1" w:rsidP="003745DF">
            <w:pPr>
              <w:autoSpaceDE w:val="0"/>
              <w:autoSpaceDN w:val="0"/>
              <w:adjustRightInd w:val="0"/>
              <w:jc w:val="both"/>
              <w:rPr>
                <w:rFonts w:ascii="Swis721 Cn BT" w:hAnsi="Swis721 Cn BT" w:cs="Helvetica"/>
                <w:color w:val="000000"/>
              </w:rPr>
            </w:pPr>
            <w:r>
              <w:rPr>
                <w:rFonts w:ascii="Swis721 Cn BT" w:hAnsi="Swis721 Cn BT" w:cs="Helvetica"/>
                <w:color w:val="000000"/>
              </w:rPr>
              <w:t>2. ara denetim</w:t>
            </w:r>
          </w:p>
        </w:tc>
        <w:tc>
          <w:tcPr>
            <w:tcW w:w="1510" w:type="dxa"/>
          </w:tcPr>
          <w:p w14:paraId="7D348496" w14:textId="2858FDAF" w:rsidR="008020B1" w:rsidRDefault="0014298E" w:rsidP="003745DF">
            <w:pPr>
              <w:autoSpaceDE w:val="0"/>
              <w:autoSpaceDN w:val="0"/>
              <w:adjustRightInd w:val="0"/>
              <w:jc w:val="both"/>
              <w:rPr>
                <w:rFonts w:ascii="Swis721 Cn BT" w:hAnsi="Swis721 Cn BT" w:cs="Helvetica"/>
                <w:color w:val="000000"/>
              </w:rPr>
            </w:pPr>
            <w:r>
              <w:rPr>
                <w:rFonts w:ascii="Swis721 Cn BT" w:hAnsi="Swis721 Cn BT" w:cs="Helvetica"/>
                <w:color w:val="000000"/>
              </w:rPr>
              <w:t>1 yıl</w:t>
            </w:r>
          </w:p>
        </w:tc>
        <w:tc>
          <w:tcPr>
            <w:tcW w:w="1510" w:type="dxa"/>
          </w:tcPr>
          <w:p w14:paraId="62CF5C56" w14:textId="0923AA44" w:rsidR="008020B1" w:rsidRDefault="00710DC7" w:rsidP="003745DF">
            <w:pPr>
              <w:autoSpaceDE w:val="0"/>
              <w:autoSpaceDN w:val="0"/>
              <w:adjustRightInd w:val="0"/>
              <w:jc w:val="both"/>
              <w:rPr>
                <w:rFonts w:ascii="Swis721 Cn BT" w:hAnsi="Swis721 Cn BT" w:cs="Helvetica"/>
                <w:color w:val="000000"/>
              </w:rPr>
            </w:pPr>
            <w:r>
              <w:rPr>
                <w:rFonts w:ascii="Swis721 Cn BT" w:hAnsi="Swis721 Cn BT" w:cs="Helvetica"/>
                <w:color w:val="000000"/>
              </w:rPr>
              <w:t>X</w:t>
            </w:r>
          </w:p>
        </w:tc>
        <w:tc>
          <w:tcPr>
            <w:tcW w:w="1510" w:type="dxa"/>
          </w:tcPr>
          <w:p w14:paraId="48163405" w14:textId="77777777" w:rsidR="008020B1" w:rsidRDefault="008020B1" w:rsidP="003745DF">
            <w:pPr>
              <w:autoSpaceDE w:val="0"/>
              <w:autoSpaceDN w:val="0"/>
              <w:adjustRightInd w:val="0"/>
              <w:jc w:val="both"/>
              <w:rPr>
                <w:rFonts w:ascii="Swis721 Cn BT" w:hAnsi="Swis721 Cn BT" w:cs="Helvetica"/>
                <w:color w:val="000000"/>
              </w:rPr>
            </w:pPr>
          </w:p>
        </w:tc>
        <w:tc>
          <w:tcPr>
            <w:tcW w:w="1511" w:type="dxa"/>
          </w:tcPr>
          <w:p w14:paraId="16D6896C" w14:textId="351B2A68" w:rsidR="008020B1" w:rsidRDefault="00710DC7" w:rsidP="003745DF">
            <w:pPr>
              <w:autoSpaceDE w:val="0"/>
              <w:autoSpaceDN w:val="0"/>
              <w:adjustRightInd w:val="0"/>
              <w:jc w:val="both"/>
              <w:rPr>
                <w:rFonts w:ascii="Swis721 Cn BT" w:hAnsi="Swis721 Cn BT" w:cs="Helvetica"/>
                <w:color w:val="000000"/>
              </w:rPr>
            </w:pPr>
            <w:r>
              <w:rPr>
                <w:rFonts w:ascii="Swis721 Cn BT" w:hAnsi="Swis721 Cn BT" w:cs="Helvetica"/>
                <w:color w:val="000000"/>
              </w:rPr>
              <w:t>X</w:t>
            </w:r>
          </w:p>
        </w:tc>
        <w:tc>
          <w:tcPr>
            <w:tcW w:w="1511" w:type="dxa"/>
          </w:tcPr>
          <w:p w14:paraId="3F62B366" w14:textId="77777777" w:rsidR="008020B1" w:rsidRDefault="008020B1" w:rsidP="003745DF">
            <w:pPr>
              <w:autoSpaceDE w:val="0"/>
              <w:autoSpaceDN w:val="0"/>
              <w:adjustRightInd w:val="0"/>
              <w:jc w:val="both"/>
              <w:rPr>
                <w:rFonts w:ascii="Swis721 Cn BT" w:hAnsi="Swis721 Cn BT" w:cs="Helvetica"/>
                <w:color w:val="000000"/>
              </w:rPr>
            </w:pPr>
          </w:p>
        </w:tc>
      </w:tr>
      <w:tr w:rsidR="008020B1" w14:paraId="7DC00A5C" w14:textId="77777777" w:rsidTr="008020B1">
        <w:tc>
          <w:tcPr>
            <w:tcW w:w="1510" w:type="dxa"/>
          </w:tcPr>
          <w:p w14:paraId="2E932203" w14:textId="6663DD1D" w:rsidR="008020B1" w:rsidRDefault="008020B1" w:rsidP="003745DF">
            <w:pPr>
              <w:autoSpaceDE w:val="0"/>
              <w:autoSpaceDN w:val="0"/>
              <w:adjustRightInd w:val="0"/>
              <w:jc w:val="both"/>
              <w:rPr>
                <w:rFonts w:ascii="Swis721 Cn BT" w:hAnsi="Swis721 Cn BT" w:cs="Helvetica"/>
                <w:color w:val="000000"/>
              </w:rPr>
            </w:pPr>
            <w:r>
              <w:rPr>
                <w:rFonts w:ascii="Swis721 Cn BT" w:hAnsi="Swis721 Cn BT" w:cs="Helvetica"/>
                <w:color w:val="000000"/>
              </w:rPr>
              <w:t>Belge Yenileme</w:t>
            </w:r>
          </w:p>
        </w:tc>
        <w:tc>
          <w:tcPr>
            <w:tcW w:w="1510" w:type="dxa"/>
          </w:tcPr>
          <w:p w14:paraId="5D8CA3B5" w14:textId="6BED5006" w:rsidR="008020B1" w:rsidRDefault="0014298E" w:rsidP="003745DF">
            <w:pPr>
              <w:autoSpaceDE w:val="0"/>
              <w:autoSpaceDN w:val="0"/>
              <w:adjustRightInd w:val="0"/>
              <w:jc w:val="both"/>
              <w:rPr>
                <w:rFonts w:ascii="Swis721 Cn BT" w:hAnsi="Swis721 Cn BT" w:cs="Helvetica"/>
                <w:color w:val="000000"/>
              </w:rPr>
            </w:pPr>
            <w:r>
              <w:rPr>
                <w:rFonts w:ascii="Swis721 Cn BT" w:hAnsi="Swis721 Cn BT" w:cs="Helvetica"/>
                <w:color w:val="000000"/>
              </w:rPr>
              <w:t>1 yıl</w:t>
            </w:r>
          </w:p>
        </w:tc>
        <w:tc>
          <w:tcPr>
            <w:tcW w:w="1510" w:type="dxa"/>
          </w:tcPr>
          <w:p w14:paraId="77712FB1" w14:textId="540AE365" w:rsidR="008020B1" w:rsidRDefault="00710DC7" w:rsidP="003745DF">
            <w:pPr>
              <w:autoSpaceDE w:val="0"/>
              <w:autoSpaceDN w:val="0"/>
              <w:adjustRightInd w:val="0"/>
              <w:jc w:val="both"/>
              <w:rPr>
                <w:rFonts w:ascii="Swis721 Cn BT" w:hAnsi="Swis721 Cn BT" w:cs="Helvetica"/>
                <w:color w:val="000000"/>
              </w:rPr>
            </w:pPr>
            <w:r>
              <w:rPr>
                <w:rFonts w:ascii="Swis721 Cn BT" w:hAnsi="Swis721 Cn BT" w:cs="Helvetica"/>
                <w:color w:val="000000"/>
              </w:rPr>
              <w:t>X</w:t>
            </w:r>
          </w:p>
        </w:tc>
        <w:tc>
          <w:tcPr>
            <w:tcW w:w="1510" w:type="dxa"/>
          </w:tcPr>
          <w:p w14:paraId="4C3F8A71" w14:textId="1DA5AC9C" w:rsidR="008020B1" w:rsidRDefault="00710DC7" w:rsidP="003745DF">
            <w:pPr>
              <w:autoSpaceDE w:val="0"/>
              <w:autoSpaceDN w:val="0"/>
              <w:adjustRightInd w:val="0"/>
              <w:jc w:val="both"/>
              <w:rPr>
                <w:rFonts w:ascii="Swis721 Cn BT" w:hAnsi="Swis721 Cn BT" w:cs="Helvetica"/>
                <w:color w:val="000000"/>
              </w:rPr>
            </w:pPr>
            <w:r>
              <w:rPr>
                <w:rFonts w:ascii="Swis721 Cn BT" w:hAnsi="Swis721 Cn BT" w:cs="Helvetica"/>
                <w:color w:val="000000"/>
              </w:rPr>
              <w:t>X</w:t>
            </w:r>
          </w:p>
        </w:tc>
        <w:tc>
          <w:tcPr>
            <w:tcW w:w="1511" w:type="dxa"/>
          </w:tcPr>
          <w:p w14:paraId="3CAEF588" w14:textId="77777777" w:rsidR="008020B1" w:rsidRDefault="008020B1" w:rsidP="003745DF">
            <w:pPr>
              <w:autoSpaceDE w:val="0"/>
              <w:autoSpaceDN w:val="0"/>
              <w:adjustRightInd w:val="0"/>
              <w:jc w:val="both"/>
              <w:rPr>
                <w:rFonts w:ascii="Swis721 Cn BT" w:hAnsi="Swis721 Cn BT" w:cs="Helvetica"/>
                <w:color w:val="000000"/>
              </w:rPr>
            </w:pPr>
          </w:p>
        </w:tc>
        <w:tc>
          <w:tcPr>
            <w:tcW w:w="1511" w:type="dxa"/>
          </w:tcPr>
          <w:p w14:paraId="1F0E2C23" w14:textId="77777777" w:rsidR="008020B1" w:rsidRDefault="008020B1" w:rsidP="003745DF">
            <w:pPr>
              <w:autoSpaceDE w:val="0"/>
              <w:autoSpaceDN w:val="0"/>
              <w:adjustRightInd w:val="0"/>
              <w:jc w:val="both"/>
              <w:rPr>
                <w:rFonts w:ascii="Swis721 Cn BT" w:hAnsi="Swis721 Cn BT" w:cs="Helvetica"/>
                <w:color w:val="000000"/>
              </w:rPr>
            </w:pPr>
          </w:p>
        </w:tc>
      </w:tr>
      <w:tr w:rsidR="008020B1" w14:paraId="1D3F8EBF" w14:textId="77777777" w:rsidTr="008020B1">
        <w:tc>
          <w:tcPr>
            <w:tcW w:w="1510" w:type="dxa"/>
          </w:tcPr>
          <w:p w14:paraId="15B5D184" w14:textId="44124D0E" w:rsidR="008020B1" w:rsidRDefault="008020B1" w:rsidP="003745DF">
            <w:pPr>
              <w:autoSpaceDE w:val="0"/>
              <w:autoSpaceDN w:val="0"/>
              <w:adjustRightInd w:val="0"/>
              <w:jc w:val="both"/>
              <w:rPr>
                <w:rFonts w:ascii="Swis721 Cn BT" w:hAnsi="Swis721 Cn BT" w:cs="Helvetica"/>
                <w:color w:val="000000"/>
              </w:rPr>
            </w:pPr>
            <w:r>
              <w:rPr>
                <w:rFonts w:ascii="Swis721 Cn BT" w:hAnsi="Swis721 Cn BT" w:cs="Helvetica"/>
                <w:color w:val="000000"/>
              </w:rPr>
              <w:t>Habersiz Denetim</w:t>
            </w:r>
          </w:p>
        </w:tc>
        <w:tc>
          <w:tcPr>
            <w:tcW w:w="1510" w:type="dxa"/>
          </w:tcPr>
          <w:p w14:paraId="7B336D39" w14:textId="77777777" w:rsidR="008020B1" w:rsidRDefault="008020B1" w:rsidP="003745DF">
            <w:pPr>
              <w:autoSpaceDE w:val="0"/>
              <w:autoSpaceDN w:val="0"/>
              <w:adjustRightInd w:val="0"/>
              <w:jc w:val="both"/>
              <w:rPr>
                <w:rFonts w:ascii="Swis721 Cn BT" w:hAnsi="Swis721 Cn BT" w:cs="Helvetica"/>
                <w:color w:val="000000"/>
              </w:rPr>
            </w:pPr>
          </w:p>
        </w:tc>
        <w:tc>
          <w:tcPr>
            <w:tcW w:w="1510" w:type="dxa"/>
          </w:tcPr>
          <w:p w14:paraId="7EF20D5A" w14:textId="7E34D5A5" w:rsidR="008020B1" w:rsidRDefault="00710DC7" w:rsidP="003745DF">
            <w:pPr>
              <w:autoSpaceDE w:val="0"/>
              <w:autoSpaceDN w:val="0"/>
              <w:adjustRightInd w:val="0"/>
              <w:jc w:val="both"/>
              <w:rPr>
                <w:rFonts w:ascii="Swis721 Cn BT" w:hAnsi="Swis721 Cn BT" w:cs="Helvetica"/>
                <w:color w:val="000000"/>
              </w:rPr>
            </w:pPr>
            <w:r>
              <w:rPr>
                <w:rFonts w:ascii="Swis721 Cn BT" w:hAnsi="Swis721 Cn BT" w:cs="Helvetica"/>
                <w:color w:val="000000"/>
              </w:rPr>
              <w:t>X</w:t>
            </w:r>
          </w:p>
        </w:tc>
        <w:tc>
          <w:tcPr>
            <w:tcW w:w="1510" w:type="dxa"/>
          </w:tcPr>
          <w:p w14:paraId="26F73A3F" w14:textId="77777777" w:rsidR="008020B1" w:rsidRDefault="008020B1" w:rsidP="003745DF">
            <w:pPr>
              <w:autoSpaceDE w:val="0"/>
              <w:autoSpaceDN w:val="0"/>
              <w:adjustRightInd w:val="0"/>
              <w:jc w:val="both"/>
              <w:rPr>
                <w:rFonts w:ascii="Swis721 Cn BT" w:hAnsi="Swis721 Cn BT" w:cs="Helvetica"/>
                <w:color w:val="000000"/>
              </w:rPr>
            </w:pPr>
          </w:p>
        </w:tc>
        <w:tc>
          <w:tcPr>
            <w:tcW w:w="1511" w:type="dxa"/>
          </w:tcPr>
          <w:p w14:paraId="758242CC" w14:textId="77777777" w:rsidR="008020B1" w:rsidRDefault="008020B1" w:rsidP="003745DF">
            <w:pPr>
              <w:autoSpaceDE w:val="0"/>
              <w:autoSpaceDN w:val="0"/>
              <w:adjustRightInd w:val="0"/>
              <w:jc w:val="both"/>
              <w:rPr>
                <w:rFonts w:ascii="Swis721 Cn BT" w:hAnsi="Swis721 Cn BT" w:cs="Helvetica"/>
                <w:color w:val="000000"/>
              </w:rPr>
            </w:pPr>
          </w:p>
        </w:tc>
        <w:tc>
          <w:tcPr>
            <w:tcW w:w="1511" w:type="dxa"/>
          </w:tcPr>
          <w:p w14:paraId="214989FE" w14:textId="6E36A5B4" w:rsidR="008020B1" w:rsidRDefault="00710DC7" w:rsidP="003745DF">
            <w:pPr>
              <w:autoSpaceDE w:val="0"/>
              <w:autoSpaceDN w:val="0"/>
              <w:adjustRightInd w:val="0"/>
              <w:jc w:val="both"/>
              <w:rPr>
                <w:rFonts w:ascii="Swis721 Cn BT" w:hAnsi="Swis721 Cn BT" w:cs="Helvetica"/>
                <w:color w:val="000000"/>
              </w:rPr>
            </w:pPr>
            <w:r>
              <w:rPr>
                <w:rFonts w:ascii="Swis721 Cn BT" w:hAnsi="Swis721 Cn BT" w:cs="Helvetica"/>
                <w:color w:val="000000"/>
              </w:rPr>
              <w:t>X</w:t>
            </w:r>
          </w:p>
        </w:tc>
      </w:tr>
      <w:tr w:rsidR="00710DC7" w14:paraId="3368EA5A" w14:textId="77777777" w:rsidTr="00323549">
        <w:tc>
          <w:tcPr>
            <w:tcW w:w="9062" w:type="dxa"/>
            <w:gridSpan w:val="6"/>
          </w:tcPr>
          <w:p w14:paraId="7A79F2EA" w14:textId="2941B4F6" w:rsidR="00710DC7" w:rsidRDefault="00710DC7" w:rsidP="003745DF">
            <w:pPr>
              <w:autoSpaceDE w:val="0"/>
              <w:autoSpaceDN w:val="0"/>
              <w:adjustRightInd w:val="0"/>
              <w:jc w:val="both"/>
              <w:rPr>
                <w:rFonts w:ascii="Swis721 Cn BT" w:hAnsi="Swis721 Cn BT" w:cs="Helvetica"/>
                <w:color w:val="000000"/>
              </w:rPr>
            </w:pPr>
            <w:r w:rsidRPr="00710DC7">
              <w:rPr>
                <w:rFonts w:ascii="Swis721 Cn BT" w:hAnsi="Swis721 Cn BT" w:cs="Helvetica"/>
                <w:color w:val="000000"/>
              </w:rPr>
              <w:t xml:space="preserve">Özel Durum(varsa): Yukarıdaki belirtilen inceleme planına ek olarak ürün gruplarına göre belirlenen </w:t>
            </w:r>
            <w:r w:rsidRPr="00710DC7">
              <w:rPr>
                <w:rFonts w:ascii="Swis721 Cn BT" w:hAnsi="Swis721 Cn BT" w:cs="Helvetica"/>
                <w:color w:val="1F497D" w:themeColor="text2"/>
              </w:rPr>
              <w:t>Deney/Muayene Listes</w:t>
            </w:r>
            <w:r w:rsidRPr="00710DC7">
              <w:rPr>
                <w:rFonts w:ascii="Swis721 Cn BT" w:hAnsi="Swis721 Cn BT" w:cs="Helvetica"/>
                <w:color w:val="000000"/>
              </w:rPr>
              <w:t xml:space="preserve">i doğrultusunda </w:t>
            </w:r>
            <w:r w:rsidRPr="00710DC7">
              <w:rPr>
                <w:rFonts w:ascii="Swis721 Cn BT" w:hAnsi="Swis721 Cn BT" w:cs="Helvetica"/>
                <w:color w:val="FF0000"/>
              </w:rPr>
              <w:t>Numune alma ve muayene ve deney takip formu</w:t>
            </w:r>
            <w:r w:rsidRPr="00710DC7">
              <w:rPr>
                <w:rFonts w:ascii="Swis721 Cn BT" w:hAnsi="Swis721 Cn BT" w:cs="Helvetica"/>
                <w:color w:val="000000"/>
              </w:rPr>
              <w:t xml:space="preserve"> izleme yapılır.</w:t>
            </w:r>
          </w:p>
        </w:tc>
      </w:tr>
    </w:tbl>
    <w:p w14:paraId="27C99444" w14:textId="77777777" w:rsidR="00426635" w:rsidRDefault="00426635" w:rsidP="003745DF">
      <w:pPr>
        <w:autoSpaceDE w:val="0"/>
        <w:autoSpaceDN w:val="0"/>
        <w:adjustRightInd w:val="0"/>
        <w:spacing w:after="0" w:line="240" w:lineRule="auto"/>
        <w:jc w:val="both"/>
        <w:rPr>
          <w:rFonts w:ascii="Swis721 Cn BT" w:hAnsi="Swis721 Cn BT" w:cs="Helvetica"/>
          <w:color w:val="000000"/>
        </w:rPr>
      </w:pPr>
    </w:p>
    <w:p w14:paraId="25B5ECB1" w14:textId="77777777" w:rsidR="00426635" w:rsidRDefault="00426635" w:rsidP="003745DF">
      <w:pPr>
        <w:autoSpaceDE w:val="0"/>
        <w:autoSpaceDN w:val="0"/>
        <w:adjustRightInd w:val="0"/>
        <w:spacing w:after="0" w:line="240" w:lineRule="auto"/>
        <w:jc w:val="both"/>
        <w:rPr>
          <w:rFonts w:ascii="Swis721 Cn BT" w:hAnsi="Swis721 Cn BT" w:cs="Helvetica"/>
          <w:color w:val="000000"/>
        </w:rPr>
      </w:pPr>
    </w:p>
    <w:p w14:paraId="4E3CB390" w14:textId="77777777" w:rsidR="00426635" w:rsidRPr="00426635" w:rsidRDefault="00426635" w:rsidP="003745DF">
      <w:pPr>
        <w:autoSpaceDE w:val="0"/>
        <w:autoSpaceDN w:val="0"/>
        <w:adjustRightInd w:val="0"/>
        <w:spacing w:after="0" w:line="240" w:lineRule="auto"/>
        <w:jc w:val="both"/>
        <w:rPr>
          <w:rFonts w:ascii="Swis721 Cn BT" w:hAnsi="Swis721 Cn BT" w:cs="Helvetica"/>
          <w:color w:val="000000"/>
        </w:rPr>
      </w:pPr>
    </w:p>
    <w:p w14:paraId="70835484" w14:textId="77777777" w:rsidR="000E6ABE" w:rsidRPr="009B3BD3" w:rsidRDefault="000E6ABE" w:rsidP="003745DF">
      <w:pPr>
        <w:autoSpaceDE w:val="0"/>
        <w:autoSpaceDN w:val="0"/>
        <w:adjustRightInd w:val="0"/>
        <w:spacing w:after="0" w:line="240" w:lineRule="auto"/>
        <w:jc w:val="both"/>
        <w:rPr>
          <w:rFonts w:ascii="Swis721 Cn BT" w:hAnsi="Swis721 Cn BT" w:cs="Helvetica"/>
        </w:rPr>
      </w:pPr>
    </w:p>
    <w:p w14:paraId="6FA26725" w14:textId="77777777" w:rsidR="00CD4588" w:rsidRPr="009B3BD3" w:rsidRDefault="00CD4588" w:rsidP="00C12D54">
      <w:pPr>
        <w:pStyle w:val="ListeParagraf"/>
        <w:numPr>
          <w:ilvl w:val="0"/>
          <w:numId w:val="3"/>
        </w:numPr>
        <w:autoSpaceDE w:val="0"/>
        <w:autoSpaceDN w:val="0"/>
        <w:adjustRightInd w:val="0"/>
        <w:spacing w:after="0" w:line="240" w:lineRule="auto"/>
        <w:jc w:val="both"/>
        <w:rPr>
          <w:rFonts w:ascii="Swis721 Cn BT" w:hAnsi="Swis721 Cn BT" w:cs="Helvetica-Bold"/>
          <w:b/>
          <w:bCs/>
          <w:color w:val="000000"/>
        </w:rPr>
      </w:pPr>
      <w:r w:rsidRPr="009B3BD3">
        <w:rPr>
          <w:rFonts w:ascii="Swis721 Cn BT" w:hAnsi="Swis721 Cn BT" w:cs="Helvetica-Bold"/>
          <w:b/>
          <w:bCs/>
          <w:color w:val="000000"/>
        </w:rPr>
        <w:t>EKLER</w:t>
      </w:r>
    </w:p>
    <w:p w14:paraId="6FA26726" w14:textId="77777777" w:rsidR="00CD4588" w:rsidRDefault="00CD4588" w:rsidP="00445A08">
      <w:pPr>
        <w:autoSpaceDE w:val="0"/>
        <w:autoSpaceDN w:val="0"/>
        <w:adjustRightInd w:val="0"/>
        <w:spacing w:after="0" w:line="240" w:lineRule="auto"/>
        <w:ind w:left="993" w:hanging="567"/>
        <w:rPr>
          <w:rFonts w:ascii="Swis721 Cn BT" w:hAnsi="Swis721 Cn BT" w:cs="Helvetica-Bold"/>
          <w:color w:val="FF0000"/>
        </w:rPr>
      </w:pPr>
      <w:r w:rsidRPr="009B3BD3">
        <w:rPr>
          <w:rFonts w:ascii="Swis721 Cn BT" w:hAnsi="Swis721 Cn BT" w:cs="Helvetica-Bold"/>
          <w:b/>
          <w:bCs/>
          <w:color w:val="000000"/>
        </w:rPr>
        <w:t xml:space="preserve">4.1. </w:t>
      </w:r>
      <w:r w:rsidR="00C00083" w:rsidRPr="00706B92">
        <w:rPr>
          <w:rFonts w:ascii="Swis721 Cn BT" w:hAnsi="Swis721 Cn BT" w:cs="Helvetica-Bold"/>
          <w:color w:val="0000FF"/>
        </w:rPr>
        <w:t xml:space="preserve">Denetim </w:t>
      </w:r>
      <w:r w:rsidR="007962E6" w:rsidRPr="00706B92">
        <w:rPr>
          <w:rFonts w:ascii="Swis721 Cn BT" w:hAnsi="Swis721 Cn BT" w:cs="Helvetica-Bold"/>
          <w:color w:val="0000FF"/>
        </w:rPr>
        <w:t>Süresi Belirleme Talimatı</w:t>
      </w:r>
      <w:r w:rsidR="007962E6" w:rsidRPr="00706B92">
        <w:rPr>
          <w:rFonts w:ascii="Swis721 Cn BT" w:hAnsi="Swis721 Cn BT" w:cs="Helvetica-Bold"/>
          <w:color w:val="FF0000"/>
        </w:rPr>
        <w:t xml:space="preserve"> </w:t>
      </w:r>
    </w:p>
    <w:p w14:paraId="6FA26727" w14:textId="02F5DDBE" w:rsidR="007352EF" w:rsidRPr="00706B92" w:rsidRDefault="00706B92" w:rsidP="00706B92">
      <w:pPr>
        <w:autoSpaceDE w:val="0"/>
        <w:autoSpaceDN w:val="0"/>
        <w:adjustRightInd w:val="0"/>
        <w:spacing w:after="0" w:line="240" w:lineRule="auto"/>
        <w:ind w:left="993" w:hanging="567"/>
        <w:rPr>
          <w:rFonts w:ascii="Swis721 Cn BT" w:hAnsi="Swis721 Cn BT" w:cs="Helvetica"/>
          <w:color w:val="FF0000"/>
        </w:rPr>
      </w:pPr>
      <w:r w:rsidRPr="00706B92">
        <w:rPr>
          <w:rFonts w:ascii="Swis721 Cn BT" w:hAnsi="Swis721 Cn BT" w:cs="Helvetica-Bold"/>
          <w:b/>
          <w:bCs/>
          <w:color w:val="000000"/>
        </w:rPr>
        <w:t>4.2.</w:t>
      </w:r>
      <w:r w:rsidR="007352EF" w:rsidRPr="00706B92">
        <w:rPr>
          <w:rFonts w:ascii="Swis721 Cn BT" w:hAnsi="Swis721 Cn BT" w:cs="Helvetica-Bold"/>
          <w:color w:val="000000"/>
        </w:rPr>
        <w:t xml:space="preserve"> </w:t>
      </w:r>
      <w:r w:rsidR="007352EF" w:rsidRPr="00706B92">
        <w:rPr>
          <w:rFonts w:ascii="Swis721 Cn BT" w:hAnsi="Swis721 Cn BT" w:cs="Helvetica-Bold"/>
          <w:color w:val="FF0000"/>
        </w:rPr>
        <w:t>Belgelendirme</w:t>
      </w:r>
      <w:r w:rsidR="00A4262D">
        <w:rPr>
          <w:rFonts w:ascii="Swis721 Cn BT" w:hAnsi="Swis721 Cn BT" w:cs="Helvetica-Bold"/>
          <w:color w:val="FF0000"/>
        </w:rPr>
        <w:t xml:space="preserve"> Teklif ve</w:t>
      </w:r>
      <w:r w:rsidR="007352EF" w:rsidRPr="00706B92">
        <w:rPr>
          <w:rFonts w:ascii="Swis721 Cn BT" w:hAnsi="Swis721 Cn BT" w:cs="Helvetica-Bold"/>
          <w:color w:val="FF0000"/>
        </w:rPr>
        <w:t xml:space="preserve"> Sözleşmesi </w:t>
      </w:r>
    </w:p>
    <w:sectPr w:rsidR="007352EF" w:rsidRPr="00706B92" w:rsidSect="009530D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946B7" w14:textId="77777777" w:rsidR="009530D2" w:rsidRDefault="009530D2" w:rsidP="001A46DC">
      <w:pPr>
        <w:spacing w:after="0" w:line="240" w:lineRule="auto"/>
      </w:pPr>
      <w:r>
        <w:separator/>
      </w:r>
    </w:p>
  </w:endnote>
  <w:endnote w:type="continuationSeparator" w:id="0">
    <w:p w14:paraId="5E44D054" w14:textId="77777777" w:rsidR="009530D2" w:rsidRDefault="009530D2" w:rsidP="001A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tarSymbol">
    <w:altName w:val="Courier New"/>
    <w:panose1 w:val="020B0604020202020204"/>
    <w:charset w:val="00"/>
    <w:family w:val="auto"/>
    <w:notTrueType/>
    <w:pitch w:val="variable"/>
    <w:sig w:usb0="00000003" w:usb1="00000000" w:usb2="00000000" w:usb3="00000000" w:csb0="00000001" w:csb1="00000000"/>
  </w:font>
  <w:font w:name="Albany">
    <w:panose1 w:val="020B0604020202020204"/>
    <w:charset w:val="A2"/>
    <w:family w:val="swiss"/>
    <w:notTrueType/>
    <w:pitch w:val="variable"/>
    <w:sig w:usb0="00000007" w:usb1="00000000" w:usb2="00000000" w:usb3="00000000" w:csb0="00000011" w:csb1="00000000"/>
  </w:font>
  <w:font w:name="Andale Sans UI">
    <w:panose1 w:val="020B0604020202020204"/>
    <w:charset w:val="A2"/>
    <w:family w:val="swiss"/>
    <w:pitch w:val="variable"/>
    <w:sig w:usb0="00000287" w:usb1="00000000" w:usb2="00000000" w:usb3="00000000" w:csb0="0000009F" w:csb1="00000000"/>
  </w:font>
  <w:font w:name="Swis721 Cn BT">
    <w:altName w:val="Arial Narrow"/>
    <w:panose1 w:val="020B0604020202020204"/>
    <w:charset w:val="00"/>
    <w:family w:val="swiss"/>
    <w:pitch w:val="variable"/>
    <w:sig w:usb0="00000001" w:usb1="00000000" w:usb2="00000000" w:usb3="00000000" w:csb0="0000001B" w:csb1="00000000"/>
  </w:font>
  <w:font w:name="Helvetica-Bold">
    <w:panose1 w:val="00000000000000000000"/>
    <w:charset w:val="00"/>
    <w:family w:val="auto"/>
    <w:notTrueType/>
    <w:pitch w:val="variable"/>
    <w:sig w:usb0="E00002FF" w:usb1="5200785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7D89" w14:textId="77777777" w:rsidR="00247586" w:rsidRDefault="0024758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672E" w14:textId="77777777" w:rsidR="005202A3" w:rsidRDefault="00202A90" w:rsidP="0035768D">
    <w:pPr>
      <w:pStyle w:val="AltBilgi"/>
      <w:rPr>
        <w:sz w:val="16"/>
        <w:szCs w:val="16"/>
      </w:rPr>
    </w:pPr>
    <w:r>
      <w:rPr>
        <w:noProof/>
        <w:sz w:val="16"/>
        <w:szCs w:val="16"/>
        <w:lang w:eastAsia="tr-TR"/>
      </w:rPr>
      <mc:AlternateContent>
        <mc:Choice Requires="wps">
          <w:drawing>
            <wp:anchor distT="0" distB="0" distL="114300" distR="114300" simplePos="0" relativeHeight="251658752" behindDoc="0" locked="0" layoutInCell="1" allowOverlap="1" wp14:anchorId="6FA26734" wp14:editId="28523F50">
              <wp:simplePos x="0" y="0"/>
              <wp:positionH relativeFrom="column">
                <wp:posOffset>5715</wp:posOffset>
              </wp:positionH>
              <wp:positionV relativeFrom="paragraph">
                <wp:posOffset>80645</wp:posOffset>
              </wp:positionV>
              <wp:extent cx="5754370" cy="0"/>
              <wp:effectExtent l="0" t="12700" r="1143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9448D4" id="_x0000_t32" coordsize="21600,21600" o:spt="32" o:oned="t" path="m,l21600,21600e" filled="f">
              <v:path arrowok="t" fillok="f" o:connecttype="none"/>
              <o:lock v:ext="edit" shapetype="t"/>
            </v:shapetype>
            <v:shape id="AutoShape 2" o:spid="_x0000_s1026" type="#_x0000_t32" style="position:absolute;margin-left:.45pt;margin-top:6.35pt;width:453.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" strokeweight="1.5pt">
              <o:lock v:ext="edit" shapetype="f"/>
            </v:shape>
          </w:pict>
        </mc:Fallback>
      </mc:AlternateContent>
    </w:r>
  </w:p>
  <w:p w14:paraId="6FA2672F" w14:textId="3463AEAB" w:rsidR="005202A3" w:rsidRPr="002A7578" w:rsidRDefault="005202A3" w:rsidP="008F7C51">
    <w:pPr>
      <w:rPr>
        <w:rFonts w:ascii="Swis721 Cn BT" w:hAnsi="Swis721 Cn BT"/>
        <w:i/>
        <w:iCs/>
        <w:color w:val="FF0000"/>
        <w:sz w:val="16"/>
        <w:szCs w:val="16"/>
      </w:rPr>
    </w:pPr>
    <w:r>
      <w:rPr>
        <w:rFonts w:ascii="Swis721 Cn BT" w:hAnsi="Swis721 Cn BT"/>
        <w:i/>
        <w:iCs/>
        <w:sz w:val="16"/>
        <w:szCs w:val="16"/>
      </w:rPr>
      <w:t>Doküman No:</w:t>
    </w:r>
    <w:r w:rsidR="00247586">
      <w:rPr>
        <w:rFonts w:ascii="Swis721 Cn BT" w:hAnsi="Swis721 Cn BT"/>
        <w:i/>
        <w:iCs/>
        <w:sz w:val="16"/>
        <w:szCs w:val="16"/>
      </w:rPr>
      <w:t>HLL</w:t>
    </w:r>
    <w:r>
      <w:rPr>
        <w:rFonts w:ascii="Swis721 Cn BT" w:hAnsi="Swis721 Cn BT"/>
        <w:i/>
        <w:iCs/>
        <w:sz w:val="16"/>
        <w:szCs w:val="16"/>
      </w:rPr>
      <w:t>T</w:t>
    </w:r>
    <w:r w:rsidR="00CB55D4">
      <w:rPr>
        <w:rFonts w:ascii="Swis721 Cn BT" w:hAnsi="Swis721 Cn BT"/>
        <w:i/>
        <w:iCs/>
        <w:sz w:val="16"/>
        <w:szCs w:val="16"/>
      </w:rPr>
      <w:t>L</w:t>
    </w:r>
    <w:r w:rsidRPr="008D1B10">
      <w:rPr>
        <w:rFonts w:ascii="Swis721 Cn BT" w:hAnsi="Swis721 Cn BT"/>
        <w:i/>
        <w:iCs/>
        <w:sz w:val="16"/>
        <w:szCs w:val="16"/>
      </w:rPr>
      <w:t>-0</w:t>
    </w:r>
    <w:r w:rsidR="00247586">
      <w:rPr>
        <w:rFonts w:ascii="Swis721 Cn BT" w:hAnsi="Swis721 Cn BT"/>
        <w:i/>
        <w:iCs/>
        <w:sz w:val="16"/>
        <w:szCs w:val="16"/>
      </w:rPr>
      <w:t>6</w:t>
    </w:r>
    <w:r>
      <w:rPr>
        <w:rFonts w:ascii="Swis721 Cn BT" w:hAnsi="Swis721 Cn BT"/>
        <w:i/>
        <w:iCs/>
        <w:sz w:val="16"/>
        <w:szCs w:val="16"/>
      </w:rPr>
      <w:t>/0</w:t>
    </w:r>
    <w:r w:rsidR="004D623A">
      <w:rPr>
        <w:rFonts w:ascii="Swis721 Cn BT" w:hAnsi="Swis721 Cn BT"/>
        <w:i/>
        <w:iCs/>
        <w:sz w:val="16"/>
        <w:szCs w:val="16"/>
      </w:rPr>
      <w:t>0</w:t>
    </w:r>
    <w:sdt>
      <w:sdtPr>
        <w:id w:val="250395305"/>
        <w:docPartObj>
          <w:docPartGallery w:val="Page Numbers (Top of Page)"/>
          <w:docPartUnique/>
        </w:docPartObj>
      </w:sdtPr>
      <w:sdtEndPr>
        <w:rPr>
          <w:rFonts w:ascii="Swis721 Cn BT" w:hAnsi="Swis721 Cn BT"/>
          <w:i/>
          <w:iCs/>
          <w:sz w:val="16"/>
          <w:szCs w:val="16"/>
        </w:rPr>
      </w:sdtEndPr>
      <w:sdtContent>
        <w:r>
          <w:t xml:space="preserve">                                                                                                                                         </w:t>
        </w:r>
        <w:r w:rsidRPr="00ED5F74">
          <w:rPr>
            <w:rFonts w:ascii="Swis721 Cn BT" w:hAnsi="Swis721 Cn BT"/>
            <w:i/>
            <w:iCs/>
            <w:sz w:val="16"/>
            <w:szCs w:val="16"/>
          </w:rPr>
          <w:t xml:space="preserve">Sayfa </w:t>
        </w:r>
        <w:r w:rsidR="00A85894" w:rsidRPr="00ED5F74">
          <w:rPr>
            <w:rFonts w:ascii="Swis721 Cn BT" w:hAnsi="Swis721 Cn BT"/>
            <w:i/>
            <w:iCs/>
            <w:sz w:val="16"/>
            <w:szCs w:val="16"/>
          </w:rPr>
          <w:fldChar w:fldCharType="begin"/>
        </w:r>
        <w:r w:rsidRPr="00ED5F74">
          <w:rPr>
            <w:rFonts w:ascii="Swis721 Cn BT" w:hAnsi="Swis721 Cn BT"/>
            <w:i/>
            <w:iCs/>
            <w:sz w:val="16"/>
            <w:szCs w:val="16"/>
          </w:rPr>
          <w:instrText xml:space="preserve"> PAGE </w:instrText>
        </w:r>
        <w:r w:rsidR="00A85894" w:rsidRPr="00ED5F74">
          <w:rPr>
            <w:rFonts w:ascii="Swis721 Cn BT" w:hAnsi="Swis721 Cn BT"/>
            <w:i/>
            <w:iCs/>
            <w:sz w:val="16"/>
            <w:szCs w:val="16"/>
          </w:rPr>
          <w:fldChar w:fldCharType="separate"/>
        </w:r>
        <w:r w:rsidR="00D12531">
          <w:rPr>
            <w:rFonts w:ascii="Swis721 Cn BT" w:hAnsi="Swis721 Cn BT"/>
            <w:i/>
            <w:iCs/>
            <w:noProof/>
            <w:sz w:val="16"/>
            <w:szCs w:val="16"/>
          </w:rPr>
          <w:t>2</w:t>
        </w:r>
        <w:r w:rsidR="00A85894" w:rsidRPr="00ED5F74">
          <w:rPr>
            <w:rFonts w:ascii="Swis721 Cn BT" w:hAnsi="Swis721 Cn BT"/>
            <w:i/>
            <w:iCs/>
            <w:sz w:val="16"/>
            <w:szCs w:val="16"/>
          </w:rPr>
          <w:fldChar w:fldCharType="end"/>
        </w:r>
        <w:r w:rsidRPr="00ED5F74">
          <w:rPr>
            <w:rFonts w:ascii="Swis721 Cn BT" w:hAnsi="Swis721 Cn BT"/>
            <w:i/>
            <w:iCs/>
            <w:sz w:val="16"/>
            <w:szCs w:val="16"/>
          </w:rPr>
          <w:t xml:space="preserve"> / </w:t>
        </w:r>
        <w:r w:rsidR="00A85894" w:rsidRPr="00ED5F74">
          <w:rPr>
            <w:rFonts w:ascii="Swis721 Cn BT" w:hAnsi="Swis721 Cn BT"/>
            <w:i/>
            <w:iCs/>
            <w:sz w:val="16"/>
            <w:szCs w:val="16"/>
          </w:rPr>
          <w:fldChar w:fldCharType="begin"/>
        </w:r>
        <w:r w:rsidRPr="00ED5F74">
          <w:rPr>
            <w:rFonts w:ascii="Swis721 Cn BT" w:hAnsi="Swis721 Cn BT"/>
            <w:i/>
            <w:iCs/>
            <w:sz w:val="16"/>
            <w:szCs w:val="16"/>
          </w:rPr>
          <w:instrText xml:space="preserve"> NUMPAGES  </w:instrText>
        </w:r>
        <w:r w:rsidR="00A85894" w:rsidRPr="00ED5F74">
          <w:rPr>
            <w:rFonts w:ascii="Swis721 Cn BT" w:hAnsi="Swis721 Cn BT"/>
            <w:i/>
            <w:iCs/>
            <w:sz w:val="16"/>
            <w:szCs w:val="16"/>
          </w:rPr>
          <w:fldChar w:fldCharType="separate"/>
        </w:r>
        <w:r w:rsidR="00D12531">
          <w:rPr>
            <w:rFonts w:ascii="Swis721 Cn BT" w:hAnsi="Swis721 Cn BT"/>
            <w:i/>
            <w:iCs/>
            <w:noProof/>
            <w:sz w:val="16"/>
            <w:szCs w:val="16"/>
          </w:rPr>
          <w:t>2</w:t>
        </w:r>
        <w:r w:rsidR="00A85894" w:rsidRPr="00ED5F74">
          <w:rPr>
            <w:rFonts w:ascii="Swis721 Cn BT" w:hAnsi="Swis721 Cn BT"/>
            <w:i/>
            <w:iCs/>
            <w:sz w:val="16"/>
            <w:szCs w:val="16"/>
          </w:rPr>
          <w:fldChar w:fldCharType="end"/>
        </w:r>
      </w:sdtContent>
    </w:sdt>
    <w:r w:rsidR="00CB55D4">
      <w:rPr>
        <w:rFonts w:ascii="Swis721 Cn BT" w:hAnsi="Swis721 Cn BT"/>
        <w:i/>
        <w:iCs/>
        <w:sz w:val="16"/>
        <w:szCs w:val="16"/>
      </w:rPr>
      <w:t xml:space="preserve"> Yayın Tarihi: 01.02.20</w:t>
    </w:r>
    <w:r w:rsidR="004D623A">
      <w:rPr>
        <w:rFonts w:ascii="Swis721 Cn BT" w:hAnsi="Swis721 Cn BT"/>
        <w:i/>
        <w:iCs/>
        <w:sz w:val="16"/>
        <w:szCs w:val="16"/>
      </w:rPr>
      <w:t>23</w:t>
    </w:r>
    <w:r w:rsidR="00FE68B7">
      <w:rPr>
        <w:rFonts w:ascii="Swis721 Cn BT" w:hAnsi="Swis721 Cn BT"/>
        <w:i/>
        <w:iCs/>
        <w:sz w:val="16"/>
        <w:szCs w:val="16"/>
      </w:rPr>
      <w:t xml:space="preserve">   </w:t>
    </w:r>
    <w:r w:rsidR="00FE68B7">
      <w:rPr>
        <w:rFonts w:ascii="Swis721 Cn BT" w:hAnsi="Swis721 Cn BT"/>
        <w:i/>
        <w:iCs/>
        <w:sz w:val="16"/>
        <w:szCs w:val="16"/>
      </w:rPr>
      <w:tab/>
    </w:r>
    <w:r w:rsidR="00FE68B7">
      <w:rPr>
        <w:rFonts w:ascii="Swis721 Cn BT" w:hAnsi="Swis721 Cn BT"/>
        <w:i/>
        <w:iCs/>
        <w:sz w:val="16"/>
        <w:szCs w:val="16"/>
      </w:rPr>
      <w:tab/>
    </w:r>
    <w:r w:rsidR="00FE68B7">
      <w:rPr>
        <w:rFonts w:ascii="Swis721 Cn BT" w:hAnsi="Swis721 Cn BT"/>
        <w:i/>
        <w:iCs/>
        <w:sz w:val="16"/>
        <w:szCs w:val="16"/>
      </w:rPr>
      <w:tab/>
    </w:r>
    <w:r w:rsidR="00FE68B7">
      <w:rPr>
        <w:rFonts w:ascii="Swis721 Cn BT" w:hAnsi="Swis721 Cn BT"/>
        <w:i/>
        <w:iCs/>
        <w:sz w:val="16"/>
        <w:szCs w:val="16"/>
      </w:rPr>
      <w:tab/>
    </w:r>
    <w:r w:rsidR="00FE68B7">
      <w:rPr>
        <w:rFonts w:ascii="Swis721 Cn BT" w:hAnsi="Swis721 Cn BT"/>
        <w:i/>
        <w:iCs/>
        <w:sz w:val="16"/>
        <w:szCs w:val="16"/>
      </w:rPr>
      <w:tab/>
    </w:r>
    <w:r w:rsidR="00FE68B7">
      <w:rPr>
        <w:rFonts w:ascii="Swis721 Cn BT" w:hAnsi="Swis721 Cn BT"/>
        <w:i/>
        <w:iCs/>
        <w:sz w:val="16"/>
        <w:szCs w:val="16"/>
      </w:rPr>
      <w:tab/>
    </w:r>
    <w:r w:rsidR="00FE68B7">
      <w:rPr>
        <w:rFonts w:ascii="Swis721 Cn BT" w:hAnsi="Swis721 Cn BT"/>
        <w:i/>
        <w:iCs/>
        <w:sz w:val="16"/>
        <w:szCs w:val="16"/>
      </w:rPr>
      <w:tab/>
    </w:r>
    <w:r w:rsidR="00FE68B7">
      <w:rPr>
        <w:rFonts w:ascii="Swis721 Cn BT" w:hAnsi="Swis721 Cn BT"/>
        <w:i/>
        <w:iCs/>
        <w:sz w:val="16"/>
        <w:szCs w:val="16"/>
      </w:rPr>
      <w:tab/>
    </w:r>
    <w:r>
      <w:rPr>
        <w:rFonts w:ascii="Swis721 Cn BT" w:hAnsi="Swis721 Cn BT"/>
        <w:i/>
        <w:iCs/>
        <w:sz w:val="16"/>
        <w:szCs w:val="16"/>
      </w:rPr>
      <w:tab/>
    </w:r>
    <w:r>
      <w:rPr>
        <w:rFonts w:ascii="Swis721 Cn BT" w:hAnsi="Swis721 Cn BT"/>
        <w:i/>
        <w:iCs/>
        <w:sz w:val="16"/>
        <w:szCs w:val="16"/>
      </w:rPr>
      <w:tab/>
    </w:r>
    <w:r>
      <w:rPr>
        <w:rFonts w:ascii="Swis721 Cn BT" w:hAnsi="Swis721 Cn BT"/>
        <w:i/>
        <w:iCs/>
        <w:sz w:val="16"/>
        <w:szCs w:val="16"/>
      </w:rPr>
      <w:tab/>
    </w:r>
    <w:r>
      <w:rPr>
        <w:rFonts w:ascii="Swis721 Cn BT" w:hAnsi="Swis721 Cn BT"/>
        <w:i/>
        <w:iCs/>
        <w:sz w:val="16"/>
        <w:szCs w:val="16"/>
      </w:rPr>
      <w:tab/>
    </w:r>
    <w:r w:rsidRPr="00ED5F74">
      <w:rPr>
        <w:rFonts w:ascii="Swis721 Cn BT" w:hAnsi="Swis721 Cn BT"/>
        <w:i/>
        <w:iCs/>
        <w:sz w:val="16"/>
        <w:szCs w:val="16"/>
      </w:rPr>
      <w:t xml:space="preserve"> </w:t>
    </w:r>
  </w:p>
  <w:p w14:paraId="6FA26730" w14:textId="77777777" w:rsidR="005202A3" w:rsidRPr="00445A08" w:rsidRDefault="005202A3" w:rsidP="0035768D">
    <w:pPr>
      <w:spacing w:after="0"/>
      <w:jc w:val="center"/>
      <w:rPr>
        <w:rFonts w:ascii="Swis721 Cn BT" w:hAnsi="Swis721 Cn BT"/>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2A29" w14:textId="77777777" w:rsidR="00247586" w:rsidRDefault="002475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034F" w14:textId="77777777" w:rsidR="009530D2" w:rsidRDefault="009530D2" w:rsidP="001A46DC">
      <w:pPr>
        <w:spacing w:after="0" w:line="240" w:lineRule="auto"/>
      </w:pPr>
      <w:r>
        <w:separator/>
      </w:r>
    </w:p>
  </w:footnote>
  <w:footnote w:type="continuationSeparator" w:id="0">
    <w:p w14:paraId="7F90674F" w14:textId="77777777" w:rsidR="009530D2" w:rsidRDefault="009530D2" w:rsidP="001A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7A26" w14:textId="77777777" w:rsidR="00247586" w:rsidRDefault="0024758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672C" w14:textId="77777777" w:rsidR="005202A3" w:rsidRDefault="00CB55D4" w:rsidP="00445A08">
    <w:pPr>
      <w:pStyle w:val="stBilgi"/>
      <w:rPr>
        <w:b/>
      </w:rPr>
    </w:pPr>
    <w:r>
      <w:rPr>
        <w:b/>
        <w:noProof/>
        <w:lang w:eastAsia="tr-TR"/>
      </w:rPr>
      <w:drawing>
        <wp:inline distT="0" distB="0" distL="0" distR="0" wp14:anchorId="6FA26731" wp14:editId="6FA26732">
          <wp:extent cx="987425" cy="5245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524510"/>
                  </a:xfrm>
                  <a:prstGeom prst="rect">
                    <a:avLst/>
                  </a:prstGeom>
                  <a:noFill/>
                </pic:spPr>
              </pic:pic>
            </a:graphicData>
          </a:graphic>
        </wp:inline>
      </w:drawing>
    </w:r>
    <w:r w:rsidR="005202A3">
      <w:rPr>
        <w:b/>
      </w:rPr>
      <w:tab/>
      <w:t xml:space="preserve">      </w:t>
    </w:r>
    <w:r w:rsidR="005202A3">
      <w:rPr>
        <w:rFonts w:ascii="Swis721 Cn BT" w:hAnsi="Swis721 Cn BT"/>
        <w:b/>
        <w:sz w:val="28"/>
        <w:szCs w:val="28"/>
      </w:rPr>
      <w:t>ÜCRET BELİRLEME VE ÖDEME TALİMATI</w:t>
    </w:r>
  </w:p>
  <w:p w14:paraId="6FA2672D" w14:textId="77777777" w:rsidR="005202A3" w:rsidRPr="00445A08" w:rsidRDefault="00202A90" w:rsidP="00445A08">
    <w:pPr>
      <w:pStyle w:val="stBilgi"/>
    </w:pPr>
    <w:r>
      <w:rPr>
        <w:noProof/>
        <w:sz w:val="16"/>
        <w:szCs w:val="16"/>
        <w:lang w:eastAsia="tr-TR"/>
      </w:rPr>
      <mc:AlternateContent>
        <mc:Choice Requires="wps">
          <w:drawing>
            <wp:anchor distT="0" distB="0" distL="114300" distR="114300" simplePos="0" relativeHeight="251657728" behindDoc="0" locked="0" layoutInCell="1" allowOverlap="1" wp14:anchorId="6FA26733" wp14:editId="7653AF42">
              <wp:simplePos x="0" y="0"/>
              <wp:positionH relativeFrom="column">
                <wp:posOffset>-10160</wp:posOffset>
              </wp:positionH>
              <wp:positionV relativeFrom="paragraph">
                <wp:posOffset>144780</wp:posOffset>
              </wp:positionV>
              <wp:extent cx="5754370" cy="0"/>
              <wp:effectExtent l="0" t="12700" r="1143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ED23E" id="_x0000_t32" coordsize="21600,21600" o:spt="32" o:oned="t" path="m,l21600,21600e" filled="f">
              <v:path arrowok="t" fillok="f" o:connecttype="none"/>
              <o:lock v:ext="edit" shapetype="t"/>
            </v:shapetype>
            <v:shape id="AutoShape 1" o:spid="_x0000_s1026" type="#_x0000_t32" style="position:absolute;margin-left:-.8pt;margin-top:11.4pt;width:453.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"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D9D4" w14:textId="77777777" w:rsidR="00247586" w:rsidRDefault="002475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65"/>
        </w:tabs>
        <w:ind w:left="765" w:hanging="405"/>
      </w:pPr>
      <w:rPr>
        <w:b/>
      </w:rPr>
    </w:lvl>
  </w:abstractNum>
  <w:abstractNum w:abstractNumId="2" w15:restartNumberingAfterBreak="0">
    <w:nsid w:val="00000003"/>
    <w:multiLevelType w:val="singleLevel"/>
    <w:tmpl w:val="00000003"/>
    <w:name w:val="WW8Num5"/>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2"/>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16"/>
    <w:lvl w:ilvl="0">
      <w:start w:val="1"/>
      <w:numFmt w:val="lowerLetter"/>
      <w:lvlText w:val="%1)"/>
      <w:lvlJc w:val="left"/>
      <w:pPr>
        <w:tabs>
          <w:tab w:val="num" w:pos="720"/>
        </w:tabs>
        <w:ind w:left="720" w:hanging="360"/>
      </w:pPr>
    </w:lvl>
  </w:abstractNum>
  <w:abstractNum w:abstractNumId="6" w15:restartNumberingAfterBreak="0">
    <w:nsid w:val="00000007"/>
    <w:multiLevelType w:val="singleLevel"/>
    <w:tmpl w:val="00000007"/>
    <w:name w:val="WW8Num22"/>
    <w:lvl w:ilvl="0">
      <w:start w:val="1"/>
      <w:numFmt w:val="bullet"/>
      <w:lvlText w:val=""/>
      <w:lvlJc w:val="left"/>
      <w:pPr>
        <w:tabs>
          <w:tab w:val="num" w:pos="720"/>
        </w:tabs>
        <w:ind w:left="720" w:hanging="360"/>
      </w:pPr>
      <w:rPr>
        <w:rFonts w:ascii="Symbol" w:hAnsi="Symbol"/>
        <w:color w:val="auto"/>
      </w:rPr>
    </w:lvl>
  </w:abstractNum>
  <w:abstractNum w:abstractNumId="7" w15:restartNumberingAfterBreak="0">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singleLevel"/>
    <w:tmpl w:val="0000000B"/>
    <w:name w:val="WW8Num20"/>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C"/>
    <w:multiLevelType w:val="singleLevel"/>
    <w:tmpl w:val="0000000C"/>
    <w:name w:val="WW8Num21"/>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E"/>
    <w:multiLevelType w:val="singleLevel"/>
    <w:tmpl w:val="0000000E"/>
    <w:name w:val="WW8Num23"/>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F"/>
    <w:multiLevelType w:val="singleLevel"/>
    <w:tmpl w:val="0000000F"/>
    <w:name w:val="WW8Num24"/>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0"/>
    <w:multiLevelType w:val="singleLevel"/>
    <w:tmpl w:val="00000010"/>
    <w:name w:val="WW8Num26"/>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11"/>
    <w:multiLevelType w:val="singleLevel"/>
    <w:tmpl w:val="00000011"/>
    <w:name w:val="WW8Num27"/>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2"/>
    <w:multiLevelType w:val="singleLevel"/>
    <w:tmpl w:val="00000012"/>
    <w:name w:val="WW8Num28"/>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3"/>
    <w:multiLevelType w:val="singleLevel"/>
    <w:tmpl w:val="00000013"/>
    <w:name w:val="WW8Num29"/>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4"/>
    <w:multiLevelType w:val="singleLevel"/>
    <w:tmpl w:val="00000014"/>
    <w:name w:val="WW8Num30"/>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singleLevel"/>
    <w:tmpl w:val="00000015"/>
    <w:name w:val="WW8Num31"/>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6"/>
    <w:multiLevelType w:val="singleLevel"/>
    <w:tmpl w:val="00000016"/>
    <w:name w:val="WW8Num32"/>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7"/>
    <w:multiLevelType w:val="singleLevel"/>
    <w:tmpl w:val="00000017"/>
    <w:name w:val="WW8Num35"/>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8"/>
    <w:multiLevelType w:val="singleLevel"/>
    <w:tmpl w:val="00000018"/>
    <w:name w:val="WW8Num36"/>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19"/>
    <w:multiLevelType w:val="singleLevel"/>
    <w:tmpl w:val="00000019"/>
    <w:name w:val="WW8Num37"/>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A"/>
    <w:multiLevelType w:val="singleLevel"/>
    <w:tmpl w:val="0000001A"/>
    <w:name w:val="WW8Num39"/>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1B"/>
    <w:multiLevelType w:val="singleLevel"/>
    <w:tmpl w:val="0000001B"/>
    <w:name w:val="WW8Num41"/>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1C"/>
    <w:multiLevelType w:val="singleLevel"/>
    <w:tmpl w:val="0000001C"/>
    <w:name w:val="WW8Num42"/>
    <w:lvl w:ilvl="0">
      <w:start w:val="1"/>
      <w:numFmt w:val="bullet"/>
      <w:lvlText w:val=""/>
      <w:lvlJc w:val="left"/>
      <w:pPr>
        <w:tabs>
          <w:tab w:val="num" w:pos="720"/>
        </w:tabs>
        <w:ind w:left="720" w:hanging="360"/>
      </w:pPr>
      <w:rPr>
        <w:rFonts w:ascii="Symbol" w:hAnsi="Symbol"/>
      </w:rPr>
    </w:lvl>
  </w:abstractNum>
  <w:abstractNum w:abstractNumId="25" w15:restartNumberingAfterBreak="0">
    <w:nsid w:val="0000001D"/>
    <w:multiLevelType w:val="singleLevel"/>
    <w:tmpl w:val="0000001D"/>
    <w:name w:val="WW8Num43"/>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1E"/>
    <w:multiLevelType w:val="singleLevel"/>
    <w:tmpl w:val="0000001E"/>
    <w:name w:val="WW8Num44"/>
    <w:lvl w:ilvl="0">
      <w:start w:val="1"/>
      <w:numFmt w:val="bullet"/>
      <w:lvlText w:val=""/>
      <w:lvlJc w:val="left"/>
      <w:pPr>
        <w:tabs>
          <w:tab w:val="num" w:pos="720"/>
        </w:tabs>
        <w:ind w:left="720" w:hanging="360"/>
      </w:pPr>
      <w:rPr>
        <w:rFonts w:ascii="Symbol" w:hAnsi="Symbol"/>
      </w:rPr>
    </w:lvl>
  </w:abstractNum>
  <w:abstractNum w:abstractNumId="27" w15:restartNumberingAfterBreak="0">
    <w:nsid w:val="0000001F"/>
    <w:multiLevelType w:val="singleLevel"/>
    <w:tmpl w:val="0000001F"/>
    <w:name w:val="WW8Num45"/>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0020"/>
    <w:multiLevelType w:val="singleLevel"/>
    <w:tmpl w:val="00000020"/>
    <w:name w:val="WW8Num46"/>
    <w:lvl w:ilvl="0">
      <w:start w:val="1"/>
      <w:numFmt w:val="bullet"/>
      <w:lvlText w:val=""/>
      <w:lvlJc w:val="left"/>
      <w:pPr>
        <w:tabs>
          <w:tab w:val="num" w:pos="720"/>
        </w:tabs>
        <w:ind w:left="720" w:hanging="360"/>
      </w:pPr>
      <w:rPr>
        <w:rFonts w:ascii="Symbol" w:hAnsi="Symbol"/>
      </w:rPr>
    </w:lvl>
  </w:abstractNum>
  <w:abstractNum w:abstractNumId="29" w15:restartNumberingAfterBreak="0">
    <w:nsid w:val="081F2BB6"/>
    <w:multiLevelType w:val="multilevel"/>
    <w:tmpl w:val="3676AB92"/>
    <w:lvl w:ilvl="0">
      <w:start w:val="4"/>
      <w:numFmt w:val="decimal"/>
      <w:lvlText w:val="%1.0"/>
      <w:lvlJc w:val="left"/>
      <w:pPr>
        <w:ind w:left="360" w:hanging="360"/>
      </w:pPr>
      <w:rPr>
        <w:rFonts w:hint="default"/>
        <w:color w:val="auto"/>
      </w:rPr>
    </w:lvl>
    <w:lvl w:ilvl="1">
      <w:start w:val="1"/>
      <w:numFmt w:val="decimal"/>
      <w:lvlText w:val="%1.%2"/>
      <w:lvlJc w:val="left"/>
      <w:pPr>
        <w:ind w:left="1428" w:hanging="72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3204" w:hanging="108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30" w15:restartNumberingAfterBreak="0">
    <w:nsid w:val="58A450B1"/>
    <w:multiLevelType w:val="multilevel"/>
    <w:tmpl w:val="DBB8A480"/>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67992F0A"/>
    <w:multiLevelType w:val="hybridMultilevel"/>
    <w:tmpl w:val="AEE4DDAA"/>
    <w:name w:val="WW8Num162"/>
    <w:lvl w:ilvl="0" w:tplc="29C839B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A60362B"/>
    <w:multiLevelType w:val="hybridMultilevel"/>
    <w:tmpl w:val="854091CA"/>
    <w:lvl w:ilvl="0" w:tplc="386CE7BA">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num w:numId="1" w16cid:durableId="2107573729">
    <w:abstractNumId w:val="30"/>
  </w:num>
  <w:num w:numId="2" w16cid:durableId="244337702">
    <w:abstractNumId w:val="32"/>
  </w:num>
  <w:num w:numId="3" w16cid:durableId="700515703">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DC"/>
    <w:rsid w:val="0000086C"/>
    <w:rsid w:val="00002EAF"/>
    <w:rsid w:val="0000479F"/>
    <w:rsid w:val="00004FCD"/>
    <w:rsid w:val="0001593C"/>
    <w:rsid w:val="00032032"/>
    <w:rsid w:val="00065B82"/>
    <w:rsid w:val="00067B92"/>
    <w:rsid w:val="00067F10"/>
    <w:rsid w:val="00070F9E"/>
    <w:rsid w:val="00083779"/>
    <w:rsid w:val="00085F87"/>
    <w:rsid w:val="000A5C11"/>
    <w:rsid w:val="000B09F1"/>
    <w:rsid w:val="000B24D2"/>
    <w:rsid w:val="000D7305"/>
    <w:rsid w:val="000E59F4"/>
    <w:rsid w:val="000E6ABE"/>
    <w:rsid w:val="000E7AB4"/>
    <w:rsid w:val="000F1140"/>
    <w:rsid w:val="000F6489"/>
    <w:rsid w:val="00111469"/>
    <w:rsid w:val="00122687"/>
    <w:rsid w:val="00136893"/>
    <w:rsid w:val="00140232"/>
    <w:rsid w:val="0014298E"/>
    <w:rsid w:val="001529ED"/>
    <w:rsid w:val="00155DF3"/>
    <w:rsid w:val="00167252"/>
    <w:rsid w:val="001701D0"/>
    <w:rsid w:val="00173D33"/>
    <w:rsid w:val="00174404"/>
    <w:rsid w:val="00182F77"/>
    <w:rsid w:val="00183B10"/>
    <w:rsid w:val="0019168C"/>
    <w:rsid w:val="001936A4"/>
    <w:rsid w:val="001A46DC"/>
    <w:rsid w:val="001C1805"/>
    <w:rsid w:val="001C4868"/>
    <w:rsid w:val="001C65DB"/>
    <w:rsid w:val="001C7852"/>
    <w:rsid w:val="001F6A44"/>
    <w:rsid w:val="00202A90"/>
    <w:rsid w:val="00215077"/>
    <w:rsid w:val="00220075"/>
    <w:rsid w:val="0022421A"/>
    <w:rsid w:val="002418E8"/>
    <w:rsid w:val="0024230C"/>
    <w:rsid w:val="00247586"/>
    <w:rsid w:val="002676D4"/>
    <w:rsid w:val="00282D79"/>
    <w:rsid w:val="00296D1F"/>
    <w:rsid w:val="002A4C1A"/>
    <w:rsid w:val="002A6063"/>
    <w:rsid w:val="002A7578"/>
    <w:rsid w:val="002C2C25"/>
    <w:rsid w:val="002D1174"/>
    <w:rsid w:val="002E66FC"/>
    <w:rsid w:val="0030277E"/>
    <w:rsid w:val="00304642"/>
    <w:rsid w:val="00310D67"/>
    <w:rsid w:val="003123C3"/>
    <w:rsid w:val="003202D5"/>
    <w:rsid w:val="003263D0"/>
    <w:rsid w:val="00337C92"/>
    <w:rsid w:val="00345C5F"/>
    <w:rsid w:val="0035768D"/>
    <w:rsid w:val="00362DD1"/>
    <w:rsid w:val="003655DA"/>
    <w:rsid w:val="003745DF"/>
    <w:rsid w:val="00375A15"/>
    <w:rsid w:val="00382586"/>
    <w:rsid w:val="00382F4E"/>
    <w:rsid w:val="003833AB"/>
    <w:rsid w:val="00385C5B"/>
    <w:rsid w:val="003949B2"/>
    <w:rsid w:val="003A3EE0"/>
    <w:rsid w:val="003B35EB"/>
    <w:rsid w:val="003C4F5F"/>
    <w:rsid w:val="003E2C5A"/>
    <w:rsid w:val="003F4045"/>
    <w:rsid w:val="00401B10"/>
    <w:rsid w:val="00426635"/>
    <w:rsid w:val="00432D6B"/>
    <w:rsid w:val="00445A08"/>
    <w:rsid w:val="00454B72"/>
    <w:rsid w:val="00460B44"/>
    <w:rsid w:val="004630E8"/>
    <w:rsid w:val="004652CB"/>
    <w:rsid w:val="004735E6"/>
    <w:rsid w:val="00486040"/>
    <w:rsid w:val="00493B1D"/>
    <w:rsid w:val="00493D70"/>
    <w:rsid w:val="0049449C"/>
    <w:rsid w:val="00495EB0"/>
    <w:rsid w:val="004C4B5D"/>
    <w:rsid w:val="004D0AEE"/>
    <w:rsid w:val="004D623A"/>
    <w:rsid w:val="004E40B8"/>
    <w:rsid w:val="004E52B0"/>
    <w:rsid w:val="004F208B"/>
    <w:rsid w:val="004F4C2A"/>
    <w:rsid w:val="004F731B"/>
    <w:rsid w:val="00506E23"/>
    <w:rsid w:val="005202A3"/>
    <w:rsid w:val="005208EB"/>
    <w:rsid w:val="0053738D"/>
    <w:rsid w:val="005406EA"/>
    <w:rsid w:val="00545327"/>
    <w:rsid w:val="00546F0E"/>
    <w:rsid w:val="005508AA"/>
    <w:rsid w:val="00566B7B"/>
    <w:rsid w:val="0057523F"/>
    <w:rsid w:val="005936A9"/>
    <w:rsid w:val="005B3574"/>
    <w:rsid w:val="005C4CAF"/>
    <w:rsid w:val="005C50F4"/>
    <w:rsid w:val="005D67BE"/>
    <w:rsid w:val="005D6EF6"/>
    <w:rsid w:val="005E5663"/>
    <w:rsid w:val="006014F4"/>
    <w:rsid w:val="00602C4F"/>
    <w:rsid w:val="00627220"/>
    <w:rsid w:val="00632947"/>
    <w:rsid w:val="00651748"/>
    <w:rsid w:val="00665888"/>
    <w:rsid w:val="00665EAC"/>
    <w:rsid w:val="00667F10"/>
    <w:rsid w:val="00671294"/>
    <w:rsid w:val="00671763"/>
    <w:rsid w:val="006830D0"/>
    <w:rsid w:val="0069476E"/>
    <w:rsid w:val="006A47D8"/>
    <w:rsid w:val="006C1966"/>
    <w:rsid w:val="006D14A5"/>
    <w:rsid w:val="006D3C8A"/>
    <w:rsid w:val="006E79FD"/>
    <w:rsid w:val="00706B92"/>
    <w:rsid w:val="00710DC7"/>
    <w:rsid w:val="00717EDC"/>
    <w:rsid w:val="00720FC7"/>
    <w:rsid w:val="00722E02"/>
    <w:rsid w:val="00723F79"/>
    <w:rsid w:val="007352EF"/>
    <w:rsid w:val="0074051C"/>
    <w:rsid w:val="00742C33"/>
    <w:rsid w:val="007440BF"/>
    <w:rsid w:val="00747414"/>
    <w:rsid w:val="00750E81"/>
    <w:rsid w:val="00756F60"/>
    <w:rsid w:val="00761352"/>
    <w:rsid w:val="00764FD6"/>
    <w:rsid w:val="00774087"/>
    <w:rsid w:val="0078732D"/>
    <w:rsid w:val="00787806"/>
    <w:rsid w:val="0079037B"/>
    <w:rsid w:val="007916AC"/>
    <w:rsid w:val="0079408A"/>
    <w:rsid w:val="00794626"/>
    <w:rsid w:val="007952BD"/>
    <w:rsid w:val="007962E6"/>
    <w:rsid w:val="00796346"/>
    <w:rsid w:val="007B1A99"/>
    <w:rsid w:val="007B7415"/>
    <w:rsid w:val="007C2115"/>
    <w:rsid w:val="007C236D"/>
    <w:rsid w:val="007D4D90"/>
    <w:rsid w:val="007E6FDA"/>
    <w:rsid w:val="008020B1"/>
    <w:rsid w:val="00810FAC"/>
    <w:rsid w:val="00812117"/>
    <w:rsid w:val="00816B9D"/>
    <w:rsid w:val="00835E65"/>
    <w:rsid w:val="00835F26"/>
    <w:rsid w:val="008407FC"/>
    <w:rsid w:val="008420E3"/>
    <w:rsid w:val="008544BF"/>
    <w:rsid w:val="0085617E"/>
    <w:rsid w:val="00861C8A"/>
    <w:rsid w:val="0087214A"/>
    <w:rsid w:val="0087545F"/>
    <w:rsid w:val="00875C92"/>
    <w:rsid w:val="00881653"/>
    <w:rsid w:val="0089090E"/>
    <w:rsid w:val="0089650F"/>
    <w:rsid w:val="00896DC8"/>
    <w:rsid w:val="008A0B8F"/>
    <w:rsid w:val="008A4C58"/>
    <w:rsid w:val="008A4C5C"/>
    <w:rsid w:val="008B715A"/>
    <w:rsid w:val="008F09FA"/>
    <w:rsid w:val="008F50AA"/>
    <w:rsid w:val="008F7C51"/>
    <w:rsid w:val="0090171B"/>
    <w:rsid w:val="00911041"/>
    <w:rsid w:val="009116F6"/>
    <w:rsid w:val="0091387F"/>
    <w:rsid w:val="00934E08"/>
    <w:rsid w:val="009369DC"/>
    <w:rsid w:val="0093768D"/>
    <w:rsid w:val="00937BF5"/>
    <w:rsid w:val="009425D8"/>
    <w:rsid w:val="00947BDD"/>
    <w:rsid w:val="009530D2"/>
    <w:rsid w:val="009573BC"/>
    <w:rsid w:val="00960364"/>
    <w:rsid w:val="00961D47"/>
    <w:rsid w:val="00973BD1"/>
    <w:rsid w:val="009819CD"/>
    <w:rsid w:val="00986A0E"/>
    <w:rsid w:val="009B3BD3"/>
    <w:rsid w:val="009D0FAC"/>
    <w:rsid w:val="009D7195"/>
    <w:rsid w:val="009E15D8"/>
    <w:rsid w:val="009E2D36"/>
    <w:rsid w:val="00A00904"/>
    <w:rsid w:val="00A02C45"/>
    <w:rsid w:val="00A062B7"/>
    <w:rsid w:val="00A2114C"/>
    <w:rsid w:val="00A30A7B"/>
    <w:rsid w:val="00A32FA1"/>
    <w:rsid w:val="00A3567D"/>
    <w:rsid w:val="00A4262D"/>
    <w:rsid w:val="00A439B5"/>
    <w:rsid w:val="00A465BE"/>
    <w:rsid w:val="00A84327"/>
    <w:rsid w:val="00A85894"/>
    <w:rsid w:val="00A93761"/>
    <w:rsid w:val="00AA153C"/>
    <w:rsid w:val="00AA2455"/>
    <w:rsid w:val="00AC0BB8"/>
    <w:rsid w:val="00AC4F0A"/>
    <w:rsid w:val="00AD6C63"/>
    <w:rsid w:val="00AD7798"/>
    <w:rsid w:val="00AE12FA"/>
    <w:rsid w:val="00AE4A8C"/>
    <w:rsid w:val="00AE665B"/>
    <w:rsid w:val="00AF6C78"/>
    <w:rsid w:val="00B078D4"/>
    <w:rsid w:val="00B111C9"/>
    <w:rsid w:val="00B15814"/>
    <w:rsid w:val="00B240BF"/>
    <w:rsid w:val="00B306B1"/>
    <w:rsid w:val="00B32603"/>
    <w:rsid w:val="00B41928"/>
    <w:rsid w:val="00B63468"/>
    <w:rsid w:val="00B67FDA"/>
    <w:rsid w:val="00B723D8"/>
    <w:rsid w:val="00B86684"/>
    <w:rsid w:val="00BA008F"/>
    <w:rsid w:val="00BA7418"/>
    <w:rsid w:val="00BA79FB"/>
    <w:rsid w:val="00BA7C8A"/>
    <w:rsid w:val="00BC185F"/>
    <w:rsid w:val="00BD293D"/>
    <w:rsid w:val="00BE27E7"/>
    <w:rsid w:val="00BF1FFD"/>
    <w:rsid w:val="00C00083"/>
    <w:rsid w:val="00C02E78"/>
    <w:rsid w:val="00C12A88"/>
    <w:rsid w:val="00C12D54"/>
    <w:rsid w:val="00C23E1C"/>
    <w:rsid w:val="00C4539B"/>
    <w:rsid w:val="00C459EB"/>
    <w:rsid w:val="00C53A8D"/>
    <w:rsid w:val="00C60A8B"/>
    <w:rsid w:val="00C636CA"/>
    <w:rsid w:val="00C817BA"/>
    <w:rsid w:val="00C81EC0"/>
    <w:rsid w:val="00C82812"/>
    <w:rsid w:val="00C95697"/>
    <w:rsid w:val="00C95708"/>
    <w:rsid w:val="00CA330F"/>
    <w:rsid w:val="00CA36C7"/>
    <w:rsid w:val="00CA3743"/>
    <w:rsid w:val="00CB4AB3"/>
    <w:rsid w:val="00CB55D4"/>
    <w:rsid w:val="00CD4588"/>
    <w:rsid w:val="00CE71B0"/>
    <w:rsid w:val="00CF30EF"/>
    <w:rsid w:val="00CF7418"/>
    <w:rsid w:val="00D05FF0"/>
    <w:rsid w:val="00D067F2"/>
    <w:rsid w:val="00D1209D"/>
    <w:rsid w:val="00D12531"/>
    <w:rsid w:val="00D31AB4"/>
    <w:rsid w:val="00D51685"/>
    <w:rsid w:val="00D5448D"/>
    <w:rsid w:val="00D70331"/>
    <w:rsid w:val="00D73A30"/>
    <w:rsid w:val="00D80FDB"/>
    <w:rsid w:val="00D840AC"/>
    <w:rsid w:val="00D8737D"/>
    <w:rsid w:val="00D90273"/>
    <w:rsid w:val="00D9368A"/>
    <w:rsid w:val="00DA1D98"/>
    <w:rsid w:val="00DA2844"/>
    <w:rsid w:val="00DA61F4"/>
    <w:rsid w:val="00DB1CB5"/>
    <w:rsid w:val="00DB3573"/>
    <w:rsid w:val="00DE2DD4"/>
    <w:rsid w:val="00DE6FEE"/>
    <w:rsid w:val="00DF5311"/>
    <w:rsid w:val="00E0111C"/>
    <w:rsid w:val="00E01299"/>
    <w:rsid w:val="00E02D6D"/>
    <w:rsid w:val="00E10F68"/>
    <w:rsid w:val="00E17F38"/>
    <w:rsid w:val="00E233A1"/>
    <w:rsid w:val="00E24ABF"/>
    <w:rsid w:val="00E27440"/>
    <w:rsid w:val="00E31C43"/>
    <w:rsid w:val="00E33321"/>
    <w:rsid w:val="00E35F7E"/>
    <w:rsid w:val="00E44868"/>
    <w:rsid w:val="00E51D95"/>
    <w:rsid w:val="00E5426E"/>
    <w:rsid w:val="00E56EC8"/>
    <w:rsid w:val="00E6227C"/>
    <w:rsid w:val="00E70342"/>
    <w:rsid w:val="00E81E36"/>
    <w:rsid w:val="00E8357E"/>
    <w:rsid w:val="00E93964"/>
    <w:rsid w:val="00EA37CE"/>
    <w:rsid w:val="00EA44EB"/>
    <w:rsid w:val="00EB2B4B"/>
    <w:rsid w:val="00EB59EC"/>
    <w:rsid w:val="00EC5363"/>
    <w:rsid w:val="00ED07EE"/>
    <w:rsid w:val="00EE3839"/>
    <w:rsid w:val="00EF42B6"/>
    <w:rsid w:val="00F2408E"/>
    <w:rsid w:val="00F30FBA"/>
    <w:rsid w:val="00F42098"/>
    <w:rsid w:val="00F4233D"/>
    <w:rsid w:val="00F42C89"/>
    <w:rsid w:val="00F54AF4"/>
    <w:rsid w:val="00F55E7E"/>
    <w:rsid w:val="00F6315A"/>
    <w:rsid w:val="00F63B56"/>
    <w:rsid w:val="00F66B92"/>
    <w:rsid w:val="00F66D32"/>
    <w:rsid w:val="00F83868"/>
    <w:rsid w:val="00F9018A"/>
    <w:rsid w:val="00FA4049"/>
    <w:rsid w:val="00FB653C"/>
    <w:rsid w:val="00FC6A1F"/>
    <w:rsid w:val="00FC6DEC"/>
    <w:rsid w:val="00FE68B7"/>
    <w:rsid w:val="00FF4D5C"/>
    <w:rsid w:val="00FF5DAD"/>
    <w:rsid w:val="00FF7D8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266B9"/>
  <w15:docId w15:val="{21724CDA-22E8-4981-A224-BF144E70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5DA"/>
  </w:style>
  <w:style w:type="paragraph" w:styleId="Balk1">
    <w:name w:val="heading 1"/>
    <w:basedOn w:val="Normal"/>
    <w:next w:val="Normal"/>
    <w:link w:val="Balk1Char"/>
    <w:qFormat/>
    <w:rsid w:val="006D14A5"/>
    <w:pPr>
      <w:keepNext/>
      <w:suppressAutoHyphens/>
      <w:spacing w:before="240" w:after="60" w:line="240" w:lineRule="auto"/>
      <w:outlineLvl w:val="0"/>
    </w:pPr>
    <w:rPr>
      <w:rFonts w:ascii="Arial" w:eastAsia="Times New Roman" w:hAnsi="Arial" w:cs="Arial"/>
      <w:b/>
      <w:bCs/>
      <w:kern w:val="1"/>
      <w:sz w:val="32"/>
      <w:szCs w:val="32"/>
      <w:lang w:eastAsia="ar-SA"/>
    </w:rPr>
  </w:style>
  <w:style w:type="paragraph" w:styleId="Balk2">
    <w:name w:val="heading 2"/>
    <w:basedOn w:val="Normal"/>
    <w:next w:val="Normal"/>
    <w:link w:val="Balk2Char"/>
    <w:uiPriority w:val="9"/>
    <w:unhideWhenUsed/>
    <w:qFormat/>
    <w:rsid w:val="005B3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A439B5"/>
    <w:pPr>
      <w:keepNext/>
      <w:keepLines/>
      <w:spacing w:before="200" w:after="0"/>
      <w:outlineLvl w:val="2"/>
    </w:pPr>
    <w:rPr>
      <w:rFonts w:asciiTheme="majorHAnsi" w:eastAsiaTheme="majorEastAsia" w:hAnsiTheme="majorHAnsi" w:cstheme="majorBidi"/>
      <w:b/>
      <w:bCs/>
      <w:color w:val="4F81BD" w:themeColor="accent1"/>
    </w:rPr>
  </w:style>
  <w:style w:type="paragraph" w:styleId="Balk7">
    <w:name w:val="heading 7"/>
    <w:basedOn w:val="Normal"/>
    <w:next w:val="Normal"/>
    <w:link w:val="Balk7Char"/>
    <w:qFormat/>
    <w:rsid w:val="006D14A5"/>
    <w:pPr>
      <w:keepNext/>
      <w:suppressAutoHyphens/>
      <w:spacing w:before="60" w:after="60" w:line="240" w:lineRule="auto"/>
      <w:jc w:val="both"/>
      <w:outlineLvl w:val="6"/>
    </w:pPr>
    <w:rPr>
      <w:rFonts w:ascii="Times New Roman" w:eastAsia="Times New Roman" w:hAnsi="Times New Roman" w:cs="Times New Roman"/>
      <w:b/>
      <w:sz w:val="24"/>
      <w:szCs w:val="20"/>
      <w:lang w:val="en-AU" w:eastAsia="ar-SA"/>
    </w:rPr>
  </w:style>
  <w:style w:type="paragraph" w:styleId="Balk9">
    <w:name w:val="heading 9"/>
    <w:basedOn w:val="Normal"/>
    <w:next w:val="Normal"/>
    <w:link w:val="Balk9Char"/>
    <w:qFormat/>
    <w:rsid w:val="006D14A5"/>
    <w:pPr>
      <w:suppressAutoHyphens/>
      <w:spacing w:before="240" w:after="60" w:line="240" w:lineRule="auto"/>
      <w:outlineLvl w:val="8"/>
    </w:pPr>
    <w:rPr>
      <w:rFonts w:ascii="Arial" w:eastAsia="Times New Roman" w:hAnsi="Arial" w:cs="Arial"/>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A46DC"/>
    <w:pPr>
      <w:tabs>
        <w:tab w:val="center" w:pos="4536"/>
        <w:tab w:val="right" w:pos="9072"/>
      </w:tabs>
      <w:spacing w:after="0" w:line="240" w:lineRule="auto"/>
    </w:pPr>
  </w:style>
  <w:style w:type="character" w:customStyle="1" w:styleId="stBilgiChar">
    <w:name w:val="Üst Bilgi Char"/>
    <w:basedOn w:val="VarsaylanParagrafYazTipi"/>
    <w:link w:val="stBilgi"/>
    <w:rsid w:val="001A46DC"/>
  </w:style>
  <w:style w:type="paragraph" w:styleId="AltBilgi">
    <w:name w:val="footer"/>
    <w:basedOn w:val="Normal"/>
    <w:link w:val="AltBilgiChar"/>
    <w:unhideWhenUsed/>
    <w:rsid w:val="001A46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46DC"/>
  </w:style>
  <w:style w:type="paragraph" w:styleId="BalonMetni">
    <w:name w:val="Balloon Text"/>
    <w:basedOn w:val="Normal"/>
    <w:link w:val="BalonMetniChar"/>
    <w:semiHidden/>
    <w:unhideWhenUsed/>
    <w:rsid w:val="001A46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46DC"/>
    <w:rPr>
      <w:rFonts w:ascii="Tahoma" w:hAnsi="Tahoma" w:cs="Tahoma"/>
      <w:sz w:val="16"/>
      <w:szCs w:val="16"/>
    </w:rPr>
  </w:style>
  <w:style w:type="table" w:styleId="TabloKlavuzu">
    <w:name w:val="Table Grid"/>
    <w:basedOn w:val="NormalTablo"/>
    <w:rsid w:val="001A46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3B35EB"/>
    <w:pPr>
      <w:ind w:left="720"/>
      <w:contextualSpacing/>
    </w:pPr>
  </w:style>
  <w:style w:type="paragraph" w:styleId="GvdeMetni">
    <w:name w:val="Body Text"/>
    <w:basedOn w:val="Normal"/>
    <w:link w:val="GvdeMetniChar"/>
    <w:rsid w:val="000E7AB4"/>
    <w:pPr>
      <w:suppressAutoHyphens/>
      <w:spacing w:after="0" w:line="240" w:lineRule="auto"/>
      <w:jc w:val="both"/>
    </w:pPr>
    <w:rPr>
      <w:rFonts w:ascii="Verdana" w:eastAsia="Times New Roman" w:hAnsi="Verdana" w:cs="Arial"/>
      <w:sz w:val="24"/>
      <w:szCs w:val="20"/>
      <w:lang w:eastAsia="ar-SA"/>
    </w:rPr>
  </w:style>
  <w:style w:type="character" w:customStyle="1" w:styleId="GvdeMetniChar">
    <w:name w:val="Gövde Metni Char"/>
    <w:basedOn w:val="VarsaylanParagrafYazTipi"/>
    <w:link w:val="GvdeMetni"/>
    <w:rsid w:val="000E7AB4"/>
    <w:rPr>
      <w:rFonts w:ascii="Verdana" w:eastAsia="Times New Roman" w:hAnsi="Verdana" w:cs="Arial"/>
      <w:sz w:val="24"/>
      <w:szCs w:val="20"/>
      <w:lang w:eastAsia="ar-SA"/>
    </w:rPr>
  </w:style>
  <w:style w:type="character" w:customStyle="1" w:styleId="Balk1Char">
    <w:name w:val="Başlık 1 Char"/>
    <w:basedOn w:val="VarsaylanParagrafYazTipi"/>
    <w:link w:val="Balk1"/>
    <w:rsid w:val="006D14A5"/>
    <w:rPr>
      <w:rFonts w:ascii="Arial" w:eastAsia="Times New Roman" w:hAnsi="Arial" w:cs="Arial"/>
      <w:b/>
      <w:bCs/>
      <w:kern w:val="1"/>
      <w:sz w:val="32"/>
      <w:szCs w:val="32"/>
      <w:lang w:eastAsia="ar-SA"/>
    </w:rPr>
  </w:style>
  <w:style w:type="character" w:customStyle="1" w:styleId="Balk7Char">
    <w:name w:val="Başlık 7 Char"/>
    <w:basedOn w:val="VarsaylanParagrafYazTipi"/>
    <w:link w:val="Balk7"/>
    <w:rsid w:val="006D14A5"/>
    <w:rPr>
      <w:rFonts w:ascii="Times New Roman" w:eastAsia="Times New Roman" w:hAnsi="Times New Roman" w:cs="Times New Roman"/>
      <w:b/>
      <w:sz w:val="24"/>
      <w:szCs w:val="20"/>
      <w:lang w:val="en-AU" w:eastAsia="ar-SA"/>
    </w:rPr>
  </w:style>
  <w:style w:type="character" w:customStyle="1" w:styleId="Balk9Char">
    <w:name w:val="Başlık 9 Char"/>
    <w:basedOn w:val="VarsaylanParagrafYazTipi"/>
    <w:link w:val="Balk9"/>
    <w:rsid w:val="006D14A5"/>
    <w:rPr>
      <w:rFonts w:ascii="Arial" w:eastAsia="Times New Roman" w:hAnsi="Arial" w:cs="Arial"/>
      <w:lang w:eastAsia="ar-SA"/>
    </w:rPr>
  </w:style>
  <w:style w:type="character" w:customStyle="1" w:styleId="WW8Num2z0">
    <w:name w:val="WW8Num2z0"/>
    <w:rsid w:val="006D14A5"/>
    <w:rPr>
      <w:b/>
    </w:rPr>
  </w:style>
  <w:style w:type="character" w:customStyle="1" w:styleId="WW8Num11z0">
    <w:name w:val="WW8Num11z0"/>
    <w:rsid w:val="006D14A5"/>
    <w:rPr>
      <w:rFonts w:ascii="Symbol" w:hAnsi="Symbol"/>
    </w:rPr>
  </w:style>
  <w:style w:type="character" w:customStyle="1" w:styleId="WW8Num11z1">
    <w:name w:val="WW8Num11z1"/>
    <w:rsid w:val="006D14A5"/>
    <w:rPr>
      <w:rFonts w:ascii="Courier New" w:hAnsi="Courier New" w:cs="Courier New"/>
    </w:rPr>
  </w:style>
  <w:style w:type="character" w:customStyle="1" w:styleId="WW8Num11z2">
    <w:name w:val="WW8Num11z2"/>
    <w:rsid w:val="006D14A5"/>
    <w:rPr>
      <w:rFonts w:ascii="Wingdings" w:hAnsi="Wingdings"/>
    </w:rPr>
  </w:style>
  <w:style w:type="character" w:customStyle="1" w:styleId="WW8Num12z0">
    <w:name w:val="WW8Num12z0"/>
    <w:rsid w:val="006D14A5"/>
    <w:rPr>
      <w:rFonts w:ascii="Symbol" w:hAnsi="Symbol"/>
    </w:rPr>
  </w:style>
  <w:style w:type="character" w:customStyle="1" w:styleId="WW8Num12z1">
    <w:name w:val="WW8Num12z1"/>
    <w:rsid w:val="006D14A5"/>
    <w:rPr>
      <w:rFonts w:ascii="Courier New" w:hAnsi="Courier New" w:cs="Courier New"/>
    </w:rPr>
  </w:style>
  <w:style w:type="character" w:customStyle="1" w:styleId="WW8Num12z2">
    <w:name w:val="WW8Num12z2"/>
    <w:rsid w:val="006D14A5"/>
    <w:rPr>
      <w:rFonts w:ascii="Wingdings" w:hAnsi="Wingdings"/>
    </w:rPr>
  </w:style>
  <w:style w:type="character" w:customStyle="1" w:styleId="WW8Num17z0">
    <w:name w:val="WW8Num17z0"/>
    <w:rsid w:val="006D14A5"/>
    <w:rPr>
      <w:rFonts w:ascii="Symbol" w:hAnsi="Symbol"/>
    </w:rPr>
  </w:style>
  <w:style w:type="character" w:customStyle="1" w:styleId="WW8Num17z1">
    <w:name w:val="WW8Num17z1"/>
    <w:rsid w:val="006D14A5"/>
    <w:rPr>
      <w:rFonts w:ascii="Courier New" w:hAnsi="Courier New" w:cs="Courier New"/>
    </w:rPr>
  </w:style>
  <w:style w:type="character" w:customStyle="1" w:styleId="WW8Num17z2">
    <w:name w:val="WW8Num17z2"/>
    <w:rsid w:val="006D14A5"/>
    <w:rPr>
      <w:rFonts w:ascii="Wingdings" w:hAnsi="Wingdings"/>
    </w:rPr>
  </w:style>
  <w:style w:type="character" w:customStyle="1" w:styleId="WW8Num21z0">
    <w:name w:val="WW8Num21z0"/>
    <w:rsid w:val="006D14A5"/>
    <w:rPr>
      <w:rFonts w:ascii="Symbol" w:hAnsi="Symbol"/>
    </w:rPr>
  </w:style>
  <w:style w:type="character" w:customStyle="1" w:styleId="WW8Num21z1">
    <w:name w:val="WW8Num21z1"/>
    <w:rsid w:val="006D14A5"/>
    <w:rPr>
      <w:rFonts w:ascii="Courier New" w:hAnsi="Courier New"/>
    </w:rPr>
  </w:style>
  <w:style w:type="character" w:customStyle="1" w:styleId="WW8Num21z2">
    <w:name w:val="WW8Num21z2"/>
    <w:rsid w:val="006D14A5"/>
    <w:rPr>
      <w:rFonts w:ascii="Wingdings" w:hAnsi="Wingdings"/>
    </w:rPr>
  </w:style>
  <w:style w:type="character" w:customStyle="1" w:styleId="WW8Num22z0">
    <w:name w:val="WW8Num22z0"/>
    <w:rsid w:val="006D14A5"/>
    <w:rPr>
      <w:rFonts w:ascii="Symbol" w:hAnsi="Symbol"/>
      <w:color w:val="auto"/>
    </w:rPr>
  </w:style>
  <w:style w:type="character" w:customStyle="1" w:styleId="WW8Num22z1">
    <w:name w:val="WW8Num22z1"/>
    <w:rsid w:val="006D14A5"/>
    <w:rPr>
      <w:rFonts w:ascii="Courier New" w:hAnsi="Courier New" w:cs="Courier New"/>
    </w:rPr>
  </w:style>
  <w:style w:type="character" w:customStyle="1" w:styleId="WW8Num22z2">
    <w:name w:val="WW8Num22z2"/>
    <w:rsid w:val="006D14A5"/>
    <w:rPr>
      <w:rFonts w:ascii="Wingdings" w:hAnsi="Wingdings"/>
    </w:rPr>
  </w:style>
  <w:style w:type="character" w:customStyle="1" w:styleId="WW8Num22z3">
    <w:name w:val="WW8Num22z3"/>
    <w:rsid w:val="006D14A5"/>
    <w:rPr>
      <w:rFonts w:ascii="Symbol" w:hAnsi="Symbol"/>
    </w:rPr>
  </w:style>
  <w:style w:type="character" w:customStyle="1" w:styleId="WW8Num24z0">
    <w:name w:val="WW8Num24z0"/>
    <w:rsid w:val="006D14A5"/>
    <w:rPr>
      <w:rFonts w:ascii="Times New Roman" w:eastAsia="Times New Roman" w:hAnsi="Times New Roman" w:cs="Times New Roman"/>
    </w:rPr>
  </w:style>
  <w:style w:type="character" w:customStyle="1" w:styleId="WW8Num24z1">
    <w:name w:val="WW8Num24z1"/>
    <w:rsid w:val="006D14A5"/>
    <w:rPr>
      <w:rFonts w:ascii="Courier New" w:hAnsi="Courier New"/>
    </w:rPr>
  </w:style>
  <w:style w:type="character" w:customStyle="1" w:styleId="WW8Num24z2">
    <w:name w:val="WW8Num24z2"/>
    <w:rsid w:val="006D14A5"/>
    <w:rPr>
      <w:rFonts w:ascii="Wingdings" w:hAnsi="Wingdings"/>
    </w:rPr>
  </w:style>
  <w:style w:type="character" w:customStyle="1" w:styleId="WW8Num24z3">
    <w:name w:val="WW8Num24z3"/>
    <w:rsid w:val="006D14A5"/>
    <w:rPr>
      <w:rFonts w:ascii="Symbol" w:hAnsi="Symbol"/>
    </w:rPr>
  </w:style>
  <w:style w:type="character" w:customStyle="1" w:styleId="VarsaylanParagrafYazTipi1">
    <w:name w:val="Varsayılan Paragraf Yazı Tipi1"/>
    <w:rsid w:val="006D14A5"/>
  </w:style>
  <w:style w:type="character" w:customStyle="1" w:styleId="NumberingSymbols">
    <w:name w:val="Numbering Symbols"/>
    <w:rsid w:val="006D14A5"/>
  </w:style>
  <w:style w:type="character" w:customStyle="1" w:styleId="Bullets">
    <w:name w:val="Bullets"/>
    <w:rsid w:val="006D14A5"/>
    <w:rPr>
      <w:rFonts w:ascii="StarSymbol" w:eastAsia="StarSymbol" w:hAnsi="StarSymbol" w:cs="StarSymbol"/>
      <w:sz w:val="18"/>
      <w:szCs w:val="18"/>
    </w:rPr>
  </w:style>
  <w:style w:type="paragraph" w:styleId="Liste">
    <w:name w:val="List"/>
    <w:basedOn w:val="GvdeMetni"/>
    <w:rsid w:val="006D14A5"/>
    <w:rPr>
      <w:rFonts w:cs="Tahoma"/>
    </w:rPr>
  </w:style>
  <w:style w:type="paragraph" w:customStyle="1" w:styleId="Caption1">
    <w:name w:val="Caption1"/>
    <w:basedOn w:val="Normal"/>
    <w:rsid w:val="006D14A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6D14A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Heading">
    <w:name w:val="Heading"/>
    <w:basedOn w:val="Normal"/>
    <w:next w:val="GvdeMetni"/>
    <w:rsid w:val="006D14A5"/>
    <w:pPr>
      <w:keepNext/>
      <w:suppressAutoHyphens/>
      <w:spacing w:before="240" w:after="120" w:line="240" w:lineRule="auto"/>
    </w:pPr>
    <w:rPr>
      <w:rFonts w:ascii="Albany" w:eastAsia="Andale Sans UI" w:hAnsi="Albany" w:cs="Tahoma"/>
      <w:sz w:val="28"/>
      <w:szCs w:val="28"/>
      <w:lang w:eastAsia="ar-SA"/>
    </w:rPr>
  </w:style>
  <w:style w:type="paragraph" w:customStyle="1" w:styleId="xl24">
    <w:name w:val="xl24"/>
    <w:basedOn w:val="Normal"/>
    <w:rsid w:val="006D14A5"/>
    <w:pPr>
      <w:suppressAutoHyphens/>
      <w:spacing w:before="280" w:after="280" w:line="240" w:lineRule="auto"/>
      <w:jc w:val="both"/>
    </w:pPr>
    <w:rPr>
      <w:rFonts w:ascii="Verdana" w:eastAsia="Times New Roman" w:hAnsi="Verdana" w:cs="Times New Roman"/>
      <w:sz w:val="24"/>
      <w:szCs w:val="24"/>
      <w:lang w:eastAsia="ar-SA"/>
    </w:rPr>
  </w:style>
  <w:style w:type="paragraph" w:customStyle="1" w:styleId="GvdeMetni31">
    <w:name w:val="Gövde Metni 31"/>
    <w:basedOn w:val="Normal"/>
    <w:rsid w:val="006D14A5"/>
    <w:pPr>
      <w:suppressAutoHyphens/>
      <w:spacing w:before="60" w:after="60" w:line="240" w:lineRule="auto"/>
      <w:jc w:val="both"/>
    </w:pPr>
    <w:rPr>
      <w:rFonts w:ascii="Times New Roman" w:eastAsia="Times New Roman" w:hAnsi="Times New Roman" w:cs="Times New Roman"/>
      <w:sz w:val="24"/>
      <w:szCs w:val="20"/>
      <w:lang w:val="en-AU" w:eastAsia="ar-SA"/>
    </w:rPr>
  </w:style>
  <w:style w:type="paragraph" w:customStyle="1" w:styleId="GvdeMetni21">
    <w:name w:val="Gövde Metni 21"/>
    <w:basedOn w:val="Normal"/>
    <w:rsid w:val="006D14A5"/>
    <w:pPr>
      <w:suppressAutoHyphens/>
      <w:spacing w:after="120" w:line="480" w:lineRule="auto"/>
    </w:pPr>
    <w:rPr>
      <w:rFonts w:ascii="Times New Roman" w:eastAsia="Times New Roman" w:hAnsi="Times New Roman" w:cs="Times New Roman"/>
      <w:sz w:val="24"/>
      <w:szCs w:val="24"/>
      <w:lang w:eastAsia="ar-SA"/>
    </w:rPr>
  </w:style>
  <w:style w:type="paragraph" w:customStyle="1" w:styleId="TableContents">
    <w:name w:val="Table Contents"/>
    <w:basedOn w:val="Normal"/>
    <w:rsid w:val="006D14A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D14A5"/>
    <w:pPr>
      <w:jc w:val="center"/>
    </w:pPr>
    <w:rPr>
      <w:b/>
      <w:bCs/>
      <w:i/>
      <w:iCs/>
    </w:rPr>
  </w:style>
  <w:style w:type="paragraph" w:customStyle="1" w:styleId="Framecontents">
    <w:name w:val="Frame contents"/>
    <w:basedOn w:val="GvdeMetni"/>
    <w:rsid w:val="006D14A5"/>
  </w:style>
  <w:style w:type="paragraph" w:styleId="GvdeMetni2">
    <w:name w:val="Body Text 2"/>
    <w:basedOn w:val="Normal"/>
    <w:link w:val="GvdeMetni2Char"/>
    <w:rsid w:val="006D14A5"/>
    <w:pPr>
      <w:suppressAutoHyphens/>
      <w:spacing w:after="120" w:line="480" w:lineRule="auto"/>
    </w:pPr>
    <w:rPr>
      <w:rFonts w:ascii="Times New Roman" w:eastAsia="Times New Roman" w:hAnsi="Times New Roman" w:cs="Times New Roman"/>
      <w:sz w:val="24"/>
      <w:szCs w:val="24"/>
      <w:lang w:eastAsia="ar-SA"/>
    </w:rPr>
  </w:style>
  <w:style w:type="character" w:customStyle="1" w:styleId="GvdeMetni2Char">
    <w:name w:val="Gövde Metni 2 Char"/>
    <w:basedOn w:val="VarsaylanParagrafYazTipi"/>
    <w:link w:val="GvdeMetni2"/>
    <w:rsid w:val="006D14A5"/>
    <w:rPr>
      <w:rFonts w:ascii="Times New Roman" w:eastAsia="Times New Roman" w:hAnsi="Times New Roman" w:cs="Times New Roman"/>
      <w:sz w:val="24"/>
      <w:szCs w:val="24"/>
      <w:lang w:eastAsia="ar-SA"/>
    </w:rPr>
  </w:style>
  <w:style w:type="paragraph" w:styleId="bekMetni">
    <w:name w:val="Block Text"/>
    <w:basedOn w:val="Normal"/>
    <w:rsid w:val="006D14A5"/>
    <w:pPr>
      <w:spacing w:after="0" w:line="240" w:lineRule="atLeast"/>
      <w:ind w:left="709" w:right="-1" w:firstLine="11"/>
    </w:pPr>
    <w:rPr>
      <w:rFonts w:ascii="Times New Roman" w:eastAsia="Times New Roman" w:hAnsi="Times New Roman" w:cs="Times New Roman"/>
      <w:sz w:val="24"/>
      <w:szCs w:val="20"/>
      <w:lang w:val="en-GB"/>
    </w:rPr>
  </w:style>
  <w:style w:type="character" w:styleId="AklamaBavurusu">
    <w:name w:val="annotation reference"/>
    <w:basedOn w:val="VarsaylanParagrafYazTipi"/>
    <w:semiHidden/>
    <w:rsid w:val="006D14A5"/>
    <w:rPr>
      <w:sz w:val="16"/>
      <w:szCs w:val="16"/>
    </w:rPr>
  </w:style>
  <w:style w:type="paragraph" w:styleId="AklamaMetni">
    <w:name w:val="annotation text"/>
    <w:basedOn w:val="Normal"/>
    <w:link w:val="AklamaMetniChar"/>
    <w:semiHidden/>
    <w:rsid w:val="006D14A5"/>
    <w:pPr>
      <w:suppressAutoHyphens/>
      <w:spacing w:after="0" w:line="240" w:lineRule="auto"/>
    </w:pPr>
    <w:rPr>
      <w:rFonts w:ascii="Times New Roman" w:eastAsia="Times New Roman" w:hAnsi="Times New Roman" w:cs="Times New Roman"/>
      <w:sz w:val="20"/>
      <w:szCs w:val="20"/>
      <w:lang w:eastAsia="ar-SA"/>
    </w:rPr>
  </w:style>
  <w:style w:type="character" w:customStyle="1" w:styleId="AklamaMetniChar">
    <w:name w:val="Açıklama Metni Char"/>
    <w:basedOn w:val="VarsaylanParagrafYazTipi"/>
    <w:link w:val="AklamaMetni"/>
    <w:semiHidden/>
    <w:rsid w:val="006D14A5"/>
    <w:rPr>
      <w:rFonts w:ascii="Times New Roman" w:eastAsia="Times New Roman" w:hAnsi="Times New Roman" w:cs="Times New Roman"/>
      <w:sz w:val="20"/>
      <w:szCs w:val="20"/>
      <w:lang w:eastAsia="ar-SA"/>
    </w:rPr>
  </w:style>
  <w:style w:type="paragraph" w:styleId="AklamaKonusu">
    <w:name w:val="annotation subject"/>
    <w:basedOn w:val="AklamaMetni"/>
    <w:next w:val="AklamaMetni"/>
    <w:link w:val="AklamaKonusuChar"/>
    <w:semiHidden/>
    <w:rsid w:val="006D14A5"/>
    <w:rPr>
      <w:b/>
      <w:bCs/>
    </w:rPr>
  </w:style>
  <w:style w:type="character" w:customStyle="1" w:styleId="AklamaKonusuChar">
    <w:name w:val="Açıklama Konusu Char"/>
    <w:basedOn w:val="AklamaMetniChar"/>
    <w:link w:val="AklamaKonusu"/>
    <w:semiHidden/>
    <w:rsid w:val="006D14A5"/>
    <w:rPr>
      <w:rFonts w:ascii="Times New Roman" w:eastAsia="Times New Roman" w:hAnsi="Times New Roman" w:cs="Times New Roman"/>
      <w:b/>
      <w:bCs/>
      <w:sz w:val="20"/>
      <w:szCs w:val="20"/>
      <w:lang w:eastAsia="ar-SA"/>
    </w:rPr>
  </w:style>
  <w:style w:type="paragraph" w:styleId="ResimYazs">
    <w:name w:val="caption"/>
    <w:basedOn w:val="Normal"/>
    <w:next w:val="Normal"/>
    <w:qFormat/>
    <w:rsid w:val="006D14A5"/>
    <w:pPr>
      <w:spacing w:after="0" w:line="240" w:lineRule="auto"/>
    </w:pPr>
    <w:rPr>
      <w:rFonts w:ascii="Times New Roman" w:eastAsia="Times New Roman" w:hAnsi="Times New Roman" w:cs="Times New Roman"/>
      <w:b/>
      <w:bCs/>
      <w:sz w:val="20"/>
      <w:szCs w:val="20"/>
      <w:lang w:eastAsia="tr-TR"/>
    </w:rPr>
  </w:style>
  <w:style w:type="character" w:styleId="Gl">
    <w:name w:val="Strong"/>
    <w:basedOn w:val="VarsaylanParagrafYazTipi"/>
    <w:uiPriority w:val="22"/>
    <w:qFormat/>
    <w:rsid w:val="0085617E"/>
    <w:rPr>
      <w:b/>
      <w:bCs/>
    </w:rPr>
  </w:style>
  <w:style w:type="character" w:customStyle="1" w:styleId="Balk2Char">
    <w:name w:val="Başlık 2 Char"/>
    <w:basedOn w:val="VarsaylanParagrafYazTipi"/>
    <w:link w:val="Balk2"/>
    <w:uiPriority w:val="9"/>
    <w:rsid w:val="005B3574"/>
    <w:rPr>
      <w:rFonts w:asciiTheme="majorHAnsi" w:eastAsiaTheme="majorEastAsia" w:hAnsiTheme="majorHAnsi" w:cstheme="majorBidi"/>
      <w:b/>
      <w:bCs/>
      <w:color w:val="4F81BD" w:themeColor="accent1"/>
      <w:sz w:val="26"/>
      <w:szCs w:val="26"/>
    </w:rPr>
  </w:style>
  <w:style w:type="paragraph" w:styleId="GvdeMetniGirintisi">
    <w:name w:val="Body Text Indent"/>
    <w:basedOn w:val="Normal"/>
    <w:link w:val="GvdeMetniGirintisiChar"/>
    <w:uiPriority w:val="99"/>
    <w:unhideWhenUsed/>
    <w:rsid w:val="005B3574"/>
    <w:pPr>
      <w:spacing w:after="120"/>
      <w:ind w:left="283"/>
    </w:pPr>
  </w:style>
  <w:style w:type="character" w:customStyle="1" w:styleId="GvdeMetniGirintisiChar">
    <w:name w:val="Gövde Metni Girintisi Char"/>
    <w:basedOn w:val="VarsaylanParagrafYazTipi"/>
    <w:link w:val="GvdeMetniGirintisi"/>
    <w:uiPriority w:val="99"/>
    <w:rsid w:val="005B3574"/>
  </w:style>
  <w:style w:type="character" w:customStyle="1" w:styleId="Balk3Char">
    <w:name w:val="Başlık 3 Char"/>
    <w:basedOn w:val="VarsaylanParagrafYazTipi"/>
    <w:link w:val="Balk3"/>
    <w:uiPriority w:val="9"/>
    <w:rsid w:val="00A439B5"/>
    <w:rPr>
      <w:rFonts w:asciiTheme="majorHAnsi" w:eastAsiaTheme="majorEastAsia" w:hAnsiTheme="majorHAnsi" w:cstheme="majorBidi"/>
      <w:b/>
      <w:bCs/>
      <w:color w:val="4F81BD" w:themeColor="accent1"/>
    </w:rPr>
  </w:style>
  <w:style w:type="paragraph" w:customStyle="1" w:styleId="StyleArialItalicLeft125cm">
    <w:name w:val="Style Arial Italic Left:  1.25 cm"/>
    <w:basedOn w:val="Normal"/>
    <w:autoRedefine/>
    <w:rsid w:val="003123C3"/>
    <w:pPr>
      <w:tabs>
        <w:tab w:val="left" w:pos="2694"/>
      </w:tabs>
      <w:autoSpaceDE w:val="0"/>
      <w:autoSpaceDN w:val="0"/>
      <w:spacing w:after="0" w:line="240" w:lineRule="auto"/>
      <w:jc w:val="both"/>
    </w:pPr>
    <w:rPr>
      <w:rFonts w:ascii="Verdana" w:eastAsia="Times New Roman" w:hAnsi="Verdana" w:cs="Times New Roman"/>
      <w:iCs/>
      <w:sz w:val="24"/>
      <w:szCs w:val="20"/>
      <w:lang w:eastAsia="tr-TR"/>
    </w:rPr>
  </w:style>
  <w:style w:type="paragraph" w:styleId="GvdeMetni3">
    <w:name w:val="Body Text 3"/>
    <w:basedOn w:val="Normal"/>
    <w:link w:val="GvdeMetni3Char"/>
    <w:uiPriority w:val="99"/>
    <w:semiHidden/>
    <w:unhideWhenUsed/>
    <w:rsid w:val="00506E23"/>
    <w:pPr>
      <w:spacing w:after="120"/>
    </w:pPr>
    <w:rPr>
      <w:sz w:val="16"/>
      <w:szCs w:val="16"/>
    </w:rPr>
  </w:style>
  <w:style w:type="character" w:customStyle="1" w:styleId="GvdeMetni3Char">
    <w:name w:val="Gövde Metni 3 Char"/>
    <w:basedOn w:val="VarsaylanParagrafYazTipi"/>
    <w:link w:val="GvdeMetni3"/>
    <w:uiPriority w:val="99"/>
    <w:semiHidden/>
    <w:rsid w:val="00506E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6676-AB9B-40A3-8C1C-5DE1FA8E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847</Words>
  <Characters>4828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dc:creator>
  <cp:lastModifiedBy>Sureyya Corbacioglu</cp:lastModifiedBy>
  <cp:revision>30</cp:revision>
  <cp:lastPrinted>2016-08-05T09:51:00Z</cp:lastPrinted>
  <dcterms:created xsi:type="dcterms:W3CDTF">2022-12-19T09:55:00Z</dcterms:created>
  <dcterms:modified xsi:type="dcterms:W3CDTF">2024-02-20T13:04:00Z</dcterms:modified>
</cp:coreProperties>
</file>